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b w:val="0"/>
          <w:bCs w:val="0"/>
          <w:color w:val="auto"/>
          <w:sz w:val="20"/>
          <w:szCs w:val="20"/>
        </w:rPr>
        <w:id w:val="238526635"/>
        <w:docPartObj>
          <w:docPartGallery w:val="Table of Contents"/>
          <w:docPartUnique/>
        </w:docPartObj>
      </w:sdtPr>
      <w:sdtEndPr>
        <w:rPr>
          <w:noProof/>
        </w:rPr>
      </w:sdtEndPr>
      <w:sdtContent>
        <w:p w14:paraId="493F520B" w14:textId="0FBD6C53" w:rsidR="003D5808" w:rsidRDefault="003D5808">
          <w:pPr>
            <w:pStyle w:val="TOCHeading"/>
          </w:pPr>
        </w:p>
        <w:p w14:paraId="6CBA230A" w14:textId="77777777" w:rsidR="00EA7A0E" w:rsidRDefault="00EA7A0E">
          <w:pPr>
            <w:pStyle w:val="TOC2"/>
            <w:tabs>
              <w:tab w:val="right" w:pos="9016"/>
            </w:tabs>
            <w:rPr>
              <w:rFonts w:eastAsiaTheme="minorEastAsia" w:cstheme="minorBidi"/>
              <w:i w:val="0"/>
              <w:iCs w:val="0"/>
              <w:noProof/>
              <w:sz w:val="24"/>
              <w:szCs w:val="24"/>
              <w:lang w:val="en-NG" w:eastAsia="en-GB"/>
            </w:rPr>
          </w:pPr>
          <w:r>
            <w:rPr>
              <w:i w:val="0"/>
              <w:iCs w:val="0"/>
              <w:smallCaps/>
            </w:rPr>
            <w:fldChar w:fldCharType="begin"/>
          </w:r>
          <w:r>
            <w:rPr>
              <w:i w:val="0"/>
              <w:iCs w:val="0"/>
              <w:smallCaps/>
            </w:rPr>
            <w:instrText xml:space="preserve"> TOC \o "1-3" \n \p " " \h \z \u </w:instrText>
          </w:r>
          <w:r>
            <w:rPr>
              <w:i w:val="0"/>
              <w:iCs w:val="0"/>
              <w:smallCaps/>
            </w:rPr>
            <w:fldChar w:fldCharType="separate"/>
          </w:r>
          <w:hyperlink w:anchor="_Toc102415038" w:history="1">
            <w:r w:rsidRPr="00A940F1">
              <w:rPr>
                <w:rStyle w:val="Hyperlink"/>
                <w:noProof/>
              </w:rPr>
              <w:t>Master of Science in Biomedical Toxicology (Full Time)</w:t>
            </w:r>
          </w:hyperlink>
        </w:p>
        <w:p w14:paraId="3BDF3783" w14:textId="77777777" w:rsidR="00EA7A0E" w:rsidRDefault="00EA7A0E">
          <w:pPr>
            <w:pStyle w:val="TOC2"/>
            <w:tabs>
              <w:tab w:val="right" w:pos="9016"/>
            </w:tabs>
            <w:rPr>
              <w:rFonts w:eastAsiaTheme="minorEastAsia" w:cstheme="minorBidi"/>
              <w:i w:val="0"/>
              <w:iCs w:val="0"/>
              <w:noProof/>
              <w:sz w:val="24"/>
              <w:szCs w:val="24"/>
              <w:lang w:val="en-NG" w:eastAsia="en-GB"/>
            </w:rPr>
          </w:pPr>
          <w:hyperlink w:anchor="_Toc102415039" w:history="1">
            <w:r w:rsidRPr="00A940F1">
              <w:rPr>
                <w:rStyle w:val="Hyperlink"/>
                <w:noProof/>
                <w:lang w:val="en-AU" w:eastAsia="en-AU"/>
              </w:rPr>
              <w:t>About the Programme</w:t>
            </w:r>
          </w:hyperlink>
        </w:p>
        <w:p w14:paraId="7D61603F" w14:textId="77777777" w:rsidR="00EA7A0E" w:rsidRDefault="00EA7A0E">
          <w:pPr>
            <w:pStyle w:val="TOC3"/>
            <w:tabs>
              <w:tab w:val="right" w:pos="9016"/>
            </w:tabs>
            <w:rPr>
              <w:rFonts w:eastAsiaTheme="minorEastAsia" w:cstheme="minorBidi"/>
              <w:noProof/>
              <w:sz w:val="24"/>
              <w:szCs w:val="24"/>
              <w:lang w:val="en-NG" w:eastAsia="en-GB"/>
            </w:rPr>
          </w:pPr>
          <w:hyperlink w:anchor="_Toc102415040" w:history="1">
            <w:r w:rsidRPr="00A940F1">
              <w:rPr>
                <w:rStyle w:val="Hyperlink"/>
                <w:b/>
                <w:noProof/>
              </w:rPr>
              <w:t>Admission Requirements</w:t>
            </w:r>
          </w:hyperlink>
        </w:p>
        <w:p w14:paraId="1BB651EA" w14:textId="77777777" w:rsidR="00EA7A0E" w:rsidRDefault="00EA7A0E">
          <w:pPr>
            <w:pStyle w:val="TOC3"/>
            <w:tabs>
              <w:tab w:val="right" w:pos="9016"/>
            </w:tabs>
            <w:rPr>
              <w:rFonts w:eastAsiaTheme="minorEastAsia" w:cstheme="minorBidi"/>
              <w:noProof/>
              <w:sz w:val="24"/>
              <w:szCs w:val="24"/>
              <w:lang w:val="en-NG" w:eastAsia="en-GB"/>
            </w:rPr>
          </w:pPr>
          <w:hyperlink w:anchor="_Toc102415041" w:history="1">
            <w:r w:rsidRPr="00A940F1">
              <w:rPr>
                <w:rStyle w:val="Hyperlink"/>
                <w:b/>
                <w:noProof/>
              </w:rPr>
              <w:t>Graduation Requirement</w:t>
            </w:r>
          </w:hyperlink>
        </w:p>
        <w:p w14:paraId="3C714FC1" w14:textId="77777777" w:rsidR="00EA7A0E" w:rsidRDefault="00EA7A0E">
          <w:pPr>
            <w:pStyle w:val="TOC3"/>
            <w:tabs>
              <w:tab w:val="right" w:pos="9016"/>
            </w:tabs>
            <w:rPr>
              <w:rFonts w:eastAsiaTheme="minorEastAsia" w:cstheme="minorBidi"/>
              <w:noProof/>
              <w:sz w:val="24"/>
              <w:szCs w:val="24"/>
              <w:lang w:val="en-NG" w:eastAsia="en-GB"/>
            </w:rPr>
          </w:pPr>
          <w:hyperlink w:anchor="_Toc102415042" w:history="1">
            <w:r w:rsidRPr="00A940F1">
              <w:rPr>
                <w:rStyle w:val="Hyperlink"/>
                <w:b/>
                <w:noProof/>
              </w:rPr>
              <w:t>List of Courses for M.Sc in Biomedical Toxicology</w:t>
            </w:r>
          </w:hyperlink>
        </w:p>
        <w:p w14:paraId="620D7F78" w14:textId="77777777" w:rsidR="00EA7A0E" w:rsidRDefault="00EA7A0E">
          <w:pPr>
            <w:pStyle w:val="TOC3"/>
            <w:tabs>
              <w:tab w:val="right" w:pos="9016"/>
            </w:tabs>
            <w:rPr>
              <w:rFonts w:eastAsiaTheme="minorEastAsia" w:cstheme="minorBidi"/>
              <w:noProof/>
              <w:sz w:val="24"/>
              <w:szCs w:val="24"/>
              <w:lang w:val="en-NG" w:eastAsia="en-GB"/>
            </w:rPr>
          </w:pPr>
          <w:hyperlink w:anchor="_Toc102415043" w:history="1">
            <w:r w:rsidRPr="00A940F1">
              <w:rPr>
                <w:rStyle w:val="Hyperlink"/>
                <w:noProof/>
              </w:rPr>
              <w:t>Summary of number of units compulsory and elective courses to be taken/available at each Level</w:t>
            </w:r>
          </w:hyperlink>
        </w:p>
        <w:p w14:paraId="3AE00F10" w14:textId="77777777" w:rsidR="00EA7A0E" w:rsidRDefault="00EA7A0E">
          <w:pPr>
            <w:pStyle w:val="TOC3"/>
            <w:tabs>
              <w:tab w:val="right" w:pos="9016"/>
            </w:tabs>
            <w:rPr>
              <w:rFonts w:eastAsiaTheme="minorEastAsia" w:cstheme="minorBidi"/>
              <w:noProof/>
              <w:sz w:val="24"/>
              <w:szCs w:val="24"/>
              <w:lang w:val="en-NG" w:eastAsia="en-GB"/>
            </w:rPr>
          </w:pPr>
          <w:hyperlink w:anchor="_Toc102415044" w:history="1">
            <w:r w:rsidRPr="00A940F1">
              <w:rPr>
                <w:rStyle w:val="Hyperlink"/>
                <w:b/>
                <w:noProof/>
              </w:rPr>
              <w:t>Course Contents/Description</w:t>
            </w:r>
          </w:hyperlink>
        </w:p>
        <w:p w14:paraId="1D3B3E26" w14:textId="40AEA4F1" w:rsidR="003D5808" w:rsidRDefault="00EA7A0E">
          <w:r>
            <w:rPr>
              <w:rFonts w:asciiTheme="minorHAnsi" w:hAnsiTheme="minorHAnsi"/>
              <w:i/>
              <w:iCs/>
              <w:smallCaps/>
            </w:rPr>
            <w:fldChar w:fldCharType="end"/>
          </w:r>
        </w:p>
      </w:sdtContent>
    </w:sdt>
    <w:p w14:paraId="4DEA1C72" w14:textId="77777777" w:rsidR="003D5808" w:rsidRDefault="003D5808"/>
    <w:p w14:paraId="4EFC0094" w14:textId="1FA311AF" w:rsidR="003D5808" w:rsidRDefault="003D5808">
      <w:pPr>
        <w:rPr>
          <w:rFonts w:asciiTheme="majorHAnsi" w:eastAsiaTheme="majorEastAsia" w:hAnsiTheme="majorHAnsi" w:cstheme="majorBidi"/>
          <w:b/>
          <w:bCs/>
          <w:i/>
          <w:iCs/>
          <w:sz w:val="24"/>
          <w:szCs w:val="28"/>
        </w:rPr>
      </w:pPr>
      <w:r>
        <w:br w:type="page"/>
      </w:r>
    </w:p>
    <w:p w14:paraId="753EDEDA" w14:textId="06A3A4F5" w:rsidR="003D5808" w:rsidRPr="007F163A" w:rsidRDefault="003D5808" w:rsidP="003D5808">
      <w:pPr>
        <w:pStyle w:val="Heading2"/>
        <w:ind w:left="1276" w:hanging="556"/>
        <w:rPr>
          <w:sz w:val="22"/>
          <w:szCs w:val="22"/>
        </w:rPr>
      </w:pPr>
      <w:bookmarkStart w:id="0" w:name="_Toc102415038"/>
      <w:r w:rsidRPr="007F163A">
        <w:lastRenderedPageBreak/>
        <w:t>Master of Science in Biomedical Toxicology (Full Time)</w:t>
      </w:r>
      <w:bookmarkEnd w:id="0"/>
    </w:p>
    <w:p w14:paraId="07F84A5C" w14:textId="59A48428" w:rsidR="003D5808" w:rsidRDefault="003D5808" w:rsidP="003D5808">
      <w:pPr>
        <w:jc w:val="both"/>
        <w:rPr>
          <w:sz w:val="22"/>
          <w:szCs w:val="22"/>
          <w:lang w:val="en-AU" w:eastAsia="en-AU"/>
        </w:rPr>
      </w:pPr>
    </w:p>
    <w:p w14:paraId="176EEA6B" w14:textId="36226C09" w:rsidR="003D5808" w:rsidRDefault="003D5808" w:rsidP="003D5808">
      <w:pPr>
        <w:pStyle w:val="Heading2"/>
        <w:rPr>
          <w:lang w:val="en-AU" w:eastAsia="en-AU"/>
        </w:rPr>
      </w:pPr>
      <w:bookmarkStart w:id="1" w:name="_Toc102415039"/>
      <w:r>
        <w:rPr>
          <w:lang w:val="en-AU" w:eastAsia="en-AU"/>
        </w:rPr>
        <w:t>About the Programme</w:t>
      </w:r>
      <w:bookmarkEnd w:id="1"/>
    </w:p>
    <w:p w14:paraId="61975BA5" w14:textId="77777777" w:rsidR="003D5808" w:rsidRPr="003D5808" w:rsidRDefault="003D5808" w:rsidP="003D5808">
      <w:pPr>
        <w:jc w:val="both"/>
        <w:rPr>
          <w:b/>
          <w:bCs/>
          <w:sz w:val="22"/>
          <w:szCs w:val="22"/>
          <w:lang w:val="en-AU" w:eastAsia="en-AU"/>
        </w:rPr>
      </w:pPr>
    </w:p>
    <w:p w14:paraId="5B4953F5" w14:textId="77777777" w:rsidR="003D5808" w:rsidRPr="007F163A" w:rsidRDefault="003D5808" w:rsidP="003D5808">
      <w:pPr>
        <w:jc w:val="both"/>
        <w:rPr>
          <w:sz w:val="22"/>
          <w:szCs w:val="22"/>
          <w:lang w:val="en-AU" w:eastAsia="en-AU"/>
        </w:rPr>
      </w:pPr>
      <w:r w:rsidRPr="007F163A">
        <w:rPr>
          <w:sz w:val="22"/>
          <w:szCs w:val="22"/>
          <w:lang w:val="en-AU" w:eastAsia="en-AU"/>
        </w:rPr>
        <w:t xml:space="preserve">The interest behind the M.Sc. </w:t>
      </w:r>
      <w:r w:rsidRPr="007F163A">
        <w:rPr>
          <w:sz w:val="22"/>
          <w:szCs w:val="22"/>
        </w:rPr>
        <w:t xml:space="preserve">Biomedical Toxicology </w:t>
      </w:r>
      <w:proofErr w:type="spellStart"/>
      <w:r w:rsidRPr="007F163A">
        <w:rPr>
          <w:sz w:val="22"/>
          <w:szCs w:val="22"/>
        </w:rPr>
        <w:t>programme</w:t>
      </w:r>
      <w:proofErr w:type="spellEnd"/>
      <w:r w:rsidRPr="007F163A">
        <w:rPr>
          <w:sz w:val="22"/>
          <w:szCs w:val="22"/>
          <w:lang w:val="en-AU" w:eastAsia="en-AU"/>
        </w:rPr>
        <w:t xml:space="preserve"> is ensuring that all drugs and herbal medicines are safe before release into the market, to ensure delivery of good health and well-being in support of Sustainable Development Goal 3.  The programme will develop human capacity in toxicity testing procedures and safety benchmarks to assure safety of chemical-based products such as new drugs, pesticides and industrial chemicals that go to the market.  The programme will train personnel in the use of analytical and molecular techniques for the evaluation of the safety profile in drug development; identification of xenobiotics in finished and crude drug products; knowledge of herbal medicine standards and regulations and safety; all in a bid to ensure wellness of the user and the environment.</w:t>
      </w:r>
    </w:p>
    <w:p w14:paraId="2726C21C" w14:textId="77777777" w:rsidR="003D5808" w:rsidRPr="007F163A" w:rsidRDefault="003D5808" w:rsidP="003D5808">
      <w:pPr>
        <w:jc w:val="both"/>
        <w:rPr>
          <w:sz w:val="22"/>
          <w:szCs w:val="22"/>
          <w:lang w:val="en-AU" w:eastAsia="en-AU"/>
        </w:rPr>
      </w:pPr>
    </w:p>
    <w:p w14:paraId="14F1796D" w14:textId="77777777" w:rsidR="003D5808" w:rsidRPr="007F163A" w:rsidRDefault="003D5808" w:rsidP="003D5808">
      <w:pPr>
        <w:tabs>
          <w:tab w:val="left" w:pos="4320"/>
        </w:tabs>
        <w:jc w:val="both"/>
        <w:rPr>
          <w:b/>
          <w:sz w:val="22"/>
          <w:szCs w:val="22"/>
        </w:rPr>
      </w:pPr>
      <w:r w:rsidRPr="007F163A">
        <w:rPr>
          <w:sz w:val="22"/>
          <w:szCs w:val="22"/>
        </w:rPr>
        <w:t xml:space="preserve">The aim of the </w:t>
      </w:r>
      <w:proofErr w:type="spellStart"/>
      <w:r w:rsidRPr="007F163A">
        <w:rPr>
          <w:sz w:val="22"/>
          <w:szCs w:val="22"/>
        </w:rPr>
        <w:t>programme</w:t>
      </w:r>
      <w:proofErr w:type="spellEnd"/>
      <w:r w:rsidRPr="007F163A">
        <w:rPr>
          <w:sz w:val="22"/>
          <w:szCs w:val="22"/>
        </w:rPr>
        <w:t xml:space="preserve"> is to train and build human capacity in the development and maintenance of standards for protecting and preserving human health while the specific objectives are:         </w:t>
      </w:r>
    </w:p>
    <w:p w14:paraId="0ECC087E" w14:textId="77777777" w:rsidR="003D5808" w:rsidRPr="007F163A" w:rsidRDefault="003D5808" w:rsidP="003D5808">
      <w:pPr>
        <w:pStyle w:val="ListParagraph"/>
        <w:numPr>
          <w:ilvl w:val="0"/>
          <w:numId w:val="2"/>
        </w:numPr>
        <w:tabs>
          <w:tab w:val="left" w:pos="4320"/>
        </w:tabs>
        <w:ind w:left="567" w:hanging="283"/>
        <w:jc w:val="both"/>
        <w:rPr>
          <w:sz w:val="22"/>
          <w:szCs w:val="22"/>
        </w:rPr>
      </w:pPr>
      <w:r w:rsidRPr="007F163A">
        <w:rPr>
          <w:sz w:val="22"/>
          <w:szCs w:val="22"/>
        </w:rPr>
        <w:t>To identify, maintain and foster standards for professional competency in the field of Toxicology.</w:t>
      </w:r>
    </w:p>
    <w:p w14:paraId="446E7E99" w14:textId="77777777" w:rsidR="003D5808" w:rsidRPr="007F163A" w:rsidRDefault="003D5808" w:rsidP="003D5808">
      <w:pPr>
        <w:pStyle w:val="ListParagraph"/>
        <w:numPr>
          <w:ilvl w:val="0"/>
          <w:numId w:val="2"/>
        </w:numPr>
        <w:tabs>
          <w:tab w:val="left" w:pos="4320"/>
        </w:tabs>
        <w:ind w:left="567" w:hanging="283"/>
        <w:jc w:val="both"/>
        <w:rPr>
          <w:sz w:val="22"/>
          <w:szCs w:val="22"/>
        </w:rPr>
      </w:pPr>
      <w:r w:rsidRPr="007F163A">
        <w:rPr>
          <w:sz w:val="22"/>
          <w:szCs w:val="22"/>
        </w:rPr>
        <w:t xml:space="preserve">To offer training on a broad range of career options and employment opportunities in academics, the industry and regulatory agencies. </w:t>
      </w:r>
    </w:p>
    <w:p w14:paraId="5DFB8F98" w14:textId="77777777" w:rsidR="003D5808" w:rsidRPr="007F163A" w:rsidRDefault="003D5808" w:rsidP="003D5808">
      <w:pPr>
        <w:pStyle w:val="ListParagraph"/>
        <w:numPr>
          <w:ilvl w:val="0"/>
          <w:numId w:val="2"/>
        </w:numPr>
        <w:tabs>
          <w:tab w:val="left" w:pos="4320"/>
        </w:tabs>
        <w:ind w:left="567" w:hanging="283"/>
        <w:jc w:val="both"/>
        <w:rPr>
          <w:sz w:val="22"/>
          <w:szCs w:val="22"/>
        </w:rPr>
      </w:pPr>
      <w:r w:rsidRPr="007F163A">
        <w:rPr>
          <w:sz w:val="22"/>
          <w:szCs w:val="22"/>
        </w:rPr>
        <w:t>To promote the establishment of regulations and policies at national, regional and international levels for production of safe drugs and herbal medicines.</w:t>
      </w:r>
    </w:p>
    <w:p w14:paraId="16C09629" w14:textId="77777777" w:rsidR="003D5808" w:rsidRPr="007F163A" w:rsidRDefault="003D5808" w:rsidP="003D5808">
      <w:pPr>
        <w:jc w:val="both"/>
        <w:rPr>
          <w:sz w:val="22"/>
          <w:szCs w:val="22"/>
        </w:rPr>
      </w:pPr>
    </w:p>
    <w:p w14:paraId="754D517F" w14:textId="77777777" w:rsidR="003D5808" w:rsidRPr="007F163A" w:rsidRDefault="003D5808" w:rsidP="003D5808">
      <w:pPr>
        <w:jc w:val="both"/>
        <w:rPr>
          <w:sz w:val="22"/>
          <w:szCs w:val="22"/>
          <w:shd w:val="clear" w:color="auto" w:fill="FFFFFF"/>
        </w:rPr>
      </w:pPr>
      <w:r w:rsidRPr="007F163A">
        <w:rPr>
          <w:sz w:val="22"/>
          <w:szCs w:val="22"/>
          <w:shd w:val="clear" w:color="auto" w:fill="FFFFFF"/>
        </w:rPr>
        <w:t xml:space="preserve">The </w:t>
      </w:r>
      <w:proofErr w:type="spellStart"/>
      <w:r w:rsidRPr="007F163A">
        <w:rPr>
          <w:sz w:val="22"/>
          <w:szCs w:val="22"/>
          <w:shd w:val="clear" w:color="auto" w:fill="FFFFFF"/>
        </w:rPr>
        <w:t>programme</w:t>
      </w:r>
      <w:proofErr w:type="spellEnd"/>
      <w:r w:rsidRPr="007F163A">
        <w:rPr>
          <w:sz w:val="22"/>
          <w:szCs w:val="22"/>
          <w:shd w:val="clear" w:color="auto" w:fill="FFFFFF"/>
        </w:rPr>
        <w:t xml:space="preserve"> will be adding value to the development of drugs in Africa. Drug research and herbal medicine development is a promising area of entrepreneurship with great potential to contribute to the GDP of Africa. There is however critical skill gap at the national and African regional levels for the evaluation of the safety of these drugs and druggable substances before application.  The </w:t>
      </w:r>
      <w:r w:rsidRPr="007F163A">
        <w:rPr>
          <w:color w:val="000000"/>
          <w:sz w:val="22"/>
          <w:szCs w:val="22"/>
        </w:rPr>
        <w:t xml:space="preserve">M.Sc. Biomedical Toxicology </w:t>
      </w:r>
      <w:proofErr w:type="spellStart"/>
      <w:r w:rsidRPr="007F163A">
        <w:rPr>
          <w:color w:val="000000"/>
          <w:sz w:val="22"/>
          <w:szCs w:val="22"/>
        </w:rPr>
        <w:t>programme</w:t>
      </w:r>
      <w:proofErr w:type="spellEnd"/>
      <w:r w:rsidRPr="007F163A">
        <w:rPr>
          <w:color w:val="000000"/>
          <w:sz w:val="22"/>
          <w:szCs w:val="22"/>
        </w:rPr>
        <w:t xml:space="preserve"> is therefore designed to fill this skill gap by building capacity in biomedical toxicological evaluation and protocol development.  </w:t>
      </w:r>
      <w:r w:rsidRPr="007F163A">
        <w:rPr>
          <w:sz w:val="22"/>
          <w:szCs w:val="22"/>
          <w:shd w:val="clear" w:color="auto" w:fill="FFFFFF"/>
        </w:rPr>
        <w:t xml:space="preserve">The </w:t>
      </w:r>
      <w:r w:rsidRPr="007F163A">
        <w:rPr>
          <w:sz w:val="22"/>
          <w:szCs w:val="22"/>
          <w:shd w:val="clear" w:color="auto" w:fill="FFFFFF"/>
          <w:lang w:val="en-GB"/>
        </w:rPr>
        <w:t>programme will train middle level professionals that upon graduation will have learnt and be able to</w:t>
      </w:r>
      <w:r w:rsidRPr="007F163A">
        <w:rPr>
          <w:sz w:val="22"/>
          <w:szCs w:val="22"/>
          <w:shd w:val="clear" w:color="auto" w:fill="FFFFFF"/>
        </w:rPr>
        <w:t>:</w:t>
      </w:r>
    </w:p>
    <w:p w14:paraId="323C7497" w14:textId="77777777" w:rsidR="003D5808" w:rsidRPr="007F163A" w:rsidRDefault="003D5808" w:rsidP="003D5808">
      <w:pPr>
        <w:pStyle w:val="ListParagraph"/>
        <w:numPr>
          <w:ilvl w:val="0"/>
          <w:numId w:val="3"/>
        </w:numPr>
        <w:ind w:left="567" w:hanging="283"/>
        <w:jc w:val="both"/>
        <w:rPr>
          <w:sz w:val="22"/>
          <w:szCs w:val="22"/>
        </w:rPr>
      </w:pPr>
      <w:r w:rsidRPr="007F163A">
        <w:rPr>
          <w:sz w:val="22"/>
          <w:szCs w:val="22"/>
          <w:shd w:val="clear" w:color="auto" w:fill="FFFFFF"/>
        </w:rPr>
        <w:t>identify, create and maintain standards protocol in the field of Toxicology for drug research and development</w:t>
      </w:r>
      <w:r w:rsidRPr="007F163A">
        <w:rPr>
          <w:sz w:val="22"/>
          <w:szCs w:val="22"/>
        </w:rPr>
        <w:t xml:space="preserve">. </w:t>
      </w:r>
    </w:p>
    <w:p w14:paraId="54519DA5" w14:textId="77777777" w:rsidR="003D5808" w:rsidRPr="007F163A" w:rsidRDefault="003D5808" w:rsidP="003D5808">
      <w:pPr>
        <w:pStyle w:val="ListParagraph"/>
        <w:numPr>
          <w:ilvl w:val="0"/>
          <w:numId w:val="3"/>
        </w:numPr>
        <w:ind w:left="567" w:hanging="283"/>
        <w:jc w:val="both"/>
        <w:rPr>
          <w:sz w:val="22"/>
          <w:szCs w:val="22"/>
        </w:rPr>
      </w:pPr>
      <w:r w:rsidRPr="007F163A">
        <w:rPr>
          <w:sz w:val="22"/>
          <w:szCs w:val="22"/>
        </w:rPr>
        <w:t xml:space="preserve">build a career and/or employment in industrial, academic, government, non-governmental and other organizations toward contribution to national and regional development and excellent healthcare delivery. </w:t>
      </w:r>
    </w:p>
    <w:p w14:paraId="5A19A625" w14:textId="77777777" w:rsidR="003D5808" w:rsidRPr="006E2BB3" w:rsidRDefault="003D5808" w:rsidP="003D5808">
      <w:pPr>
        <w:pStyle w:val="ListParagraph"/>
        <w:numPr>
          <w:ilvl w:val="0"/>
          <w:numId w:val="3"/>
        </w:numPr>
        <w:ind w:left="567" w:hanging="283"/>
        <w:jc w:val="both"/>
        <w:rPr>
          <w:sz w:val="22"/>
          <w:szCs w:val="22"/>
        </w:rPr>
      </w:pPr>
      <w:r w:rsidRPr="007F163A">
        <w:rPr>
          <w:sz w:val="22"/>
          <w:szCs w:val="22"/>
        </w:rPr>
        <w:t>provide a breach for the skill gaps by giving services in applications fundamental principles as well as current concepts related to mechanisms of toxicity for the investigation of biomedical toxicity of various classes of natural, environmental and synthetic chemical substances such as drugs.</w:t>
      </w:r>
    </w:p>
    <w:p w14:paraId="2507C62A" w14:textId="56ECE89C" w:rsidR="003D5808" w:rsidRPr="006E2BB3" w:rsidRDefault="003D5808" w:rsidP="003D5808">
      <w:pPr>
        <w:pStyle w:val="Heading3"/>
        <w:numPr>
          <w:ilvl w:val="0"/>
          <w:numId w:val="0"/>
        </w:numPr>
        <w:ind w:firstLine="284"/>
        <w:rPr>
          <w:b/>
          <w:bCs w:val="0"/>
          <w:sz w:val="22"/>
          <w:szCs w:val="24"/>
        </w:rPr>
      </w:pPr>
      <w:bookmarkStart w:id="2" w:name="_Toc97749127"/>
      <w:bookmarkStart w:id="3" w:name="_Toc102415040"/>
      <w:r w:rsidRPr="007F163A">
        <w:rPr>
          <w:b/>
          <w:bCs w:val="0"/>
          <w:sz w:val="22"/>
          <w:szCs w:val="24"/>
        </w:rPr>
        <w:t>Admission Requirements</w:t>
      </w:r>
      <w:bookmarkEnd w:id="2"/>
      <w:bookmarkEnd w:id="3"/>
    </w:p>
    <w:p w14:paraId="364A023D" w14:textId="77777777" w:rsidR="003D5808" w:rsidRPr="007F163A" w:rsidRDefault="003D5808" w:rsidP="003D5808">
      <w:pPr>
        <w:jc w:val="both"/>
        <w:rPr>
          <w:sz w:val="22"/>
          <w:szCs w:val="22"/>
        </w:rPr>
      </w:pPr>
      <w:r w:rsidRPr="007F163A">
        <w:rPr>
          <w:color w:val="000000"/>
          <w:sz w:val="22"/>
          <w:szCs w:val="22"/>
        </w:rPr>
        <w:t xml:space="preserve">A candidate for the M.Sc. Biomedical Toxicology </w:t>
      </w:r>
      <w:proofErr w:type="spellStart"/>
      <w:r w:rsidRPr="007F163A">
        <w:rPr>
          <w:color w:val="000000"/>
          <w:sz w:val="22"/>
          <w:szCs w:val="22"/>
        </w:rPr>
        <w:t>programme</w:t>
      </w:r>
      <w:proofErr w:type="spellEnd"/>
      <w:r w:rsidRPr="007F163A">
        <w:rPr>
          <w:color w:val="000000"/>
          <w:sz w:val="22"/>
          <w:szCs w:val="22"/>
        </w:rPr>
        <w:t xml:space="preserve"> must possess </w:t>
      </w:r>
      <w:r w:rsidRPr="00395BF7">
        <w:rPr>
          <w:color w:val="000000" w:themeColor="text1"/>
          <w:sz w:val="22"/>
          <w:szCs w:val="22"/>
          <w:lang w:val="en-GB"/>
        </w:rPr>
        <w:t xml:space="preserve">must have credit passes in English, Mathematics, Physics, Chemistry and Biology </w:t>
      </w:r>
      <w:r>
        <w:rPr>
          <w:color w:val="000000" w:themeColor="text1"/>
          <w:sz w:val="22"/>
          <w:szCs w:val="22"/>
          <w:lang w:val="en-GB"/>
        </w:rPr>
        <w:t>in</w:t>
      </w:r>
      <w:r w:rsidRPr="00395BF7">
        <w:rPr>
          <w:color w:val="000000" w:themeColor="text1"/>
          <w:sz w:val="22"/>
          <w:szCs w:val="22"/>
          <w:lang w:val="en-GB"/>
        </w:rPr>
        <w:t xml:space="preserve"> ‘O’ level</w:t>
      </w:r>
      <w:r>
        <w:rPr>
          <w:color w:val="000000" w:themeColor="text1"/>
          <w:sz w:val="22"/>
          <w:szCs w:val="22"/>
          <w:lang w:val="en-GB"/>
        </w:rPr>
        <w:t xml:space="preserve"> or its equivalent</w:t>
      </w:r>
      <w:r w:rsidRPr="00395BF7">
        <w:rPr>
          <w:color w:val="000000" w:themeColor="text1"/>
          <w:sz w:val="22"/>
          <w:szCs w:val="22"/>
        </w:rPr>
        <w:t xml:space="preserve"> at one sitting</w:t>
      </w:r>
      <w:r>
        <w:rPr>
          <w:color w:val="000000" w:themeColor="text1"/>
          <w:sz w:val="22"/>
          <w:szCs w:val="22"/>
        </w:rPr>
        <w:t xml:space="preserve"> and</w:t>
      </w:r>
      <w:r w:rsidRPr="007F163A">
        <w:rPr>
          <w:color w:val="000000"/>
          <w:sz w:val="22"/>
          <w:szCs w:val="22"/>
        </w:rPr>
        <w:t xml:space="preserve"> a minimum of second-class lower Bachelor’s degree or its equivalent in Pharmacy, Physiotherapy, Medicine, Dentistry, Veterinary Medicine, Biochemistry, Medical Laboratory Science or Pharmacology from </w:t>
      </w:r>
      <w:r w:rsidRPr="007F163A">
        <w:rPr>
          <w:sz w:val="22"/>
          <w:szCs w:val="22"/>
        </w:rPr>
        <w:t>any approved University.</w:t>
      </w:r>
    </w:p>
    <w:p w14:paraId="5044B4DA" w14:textId="77777777" w:rsidR="003D5808" w:rsidRDefault="003D5808" w:rsidP="003D5808">
      <w:pPr>
        <w:pStyle w:val="Heading3"/>
        <w:numPr>
          <w:ilvl w:val="0"/>
          <w:numId w:val="0"/>
        </w:numPr>
        <w:ind w:firstLine="284"/>
        <w:rPr>
          <w:sz w:val="22"/>
          <w:szCs w:val="24"/>
        </w:rPr>
      </w:pPr>
      <w:bookmarkStart w:id="4" w:name="_Toc97749128"/>
    </w:p>
    <w:p w14:paraId="76DAEF1A" w14:textId="12C97DD4" w:rsidR="003D5808" w:rsidRPr="007F163A" w:rsidRDefault="003D5808" w:rsidP="003D5808">
      <w:pPr>
        <w:pStyle w:val="Heading3"/>
        <w:numPr>
          <w:ilvl w:val="0"/>
          <w:numId w:val="0"/>
        </w:numPr>
        <w:ind w:firstLine="284"/>
        <w:rPr>
          <w:sz w:val="22"/>
          <w:szCs w:val="24"/>
        </w:rPr>
      </w:pPr>
      <w:bookmarkStart w:id="5" w:name="_Toc102415041"/>
      <w:r w:rsidRPr="007F163A">
        <w:rPr>
          <w:b/>
          <w:bCs w:val="0"/>
          <w:sz w:val="22"/>
          <w:szCs w:val="24"/>
        </w:rPr>
        <w:t>Graduation Requirement</w:t>
      </w:r>
      <w:bookmarkEnd w:id="4"/>
      <w:bookmarkEnd w:id="5"/>
    </w:p>
    <w:p w14:paraId="4813A577" w14:textId="77777777" w:rsidR="003D5808" w:rsidRPr="007F163A" w:rsidRDefault="003D5808" w:rsidP="003D5808">
      <w:pPr>
        <w:jc w:val="both"/>
        <w:rPr>
          <w:b/>
          <w:color w:val="000000" w:themeColor="text1"/>
          <w:sz w:val="22"/>
          <w:szCs w:val="22"/>
        </w:rPr>
      </w:pPr>
      <w:r w:rsidRPr="007F163A">
        <w:rPr>
          <w:sz w:val="22"/>
          <w:szCs w:val="22"/>
        </w:rPr>
        <w:t xml:space="preserve">To obtain an M.Sc. in Biomedical Toxicology, a candidate must satisfy a minimum of </w:t>
      </w:r>
      <w:r w:rsidRPr="007F163A">
        <w:rPr>
          <w:b/>
          <w:sz w:val="22"/>
          <w:szCs w:val="22"/>
        </w:rPr>
        <w:t>2</w:t>
      </w:r>
      <w:r>
        <w:rPr>
          <w:b/>
          <w:sz w:val="22"/>
          <w:szCs w:val="22"/>
        </w:rPr>
        <w:t>4 units</w:t>
      </w:r>
      <w:r w:rsidRPr="007F163A">
        <w:rPr>
          <w:sz w:val="22"/>
          <w:szCs w:val="22"/>
        </w:rPr>
        <w:t xml:space="preserve"> of courses in minimum of two (2) semesters and with cumulative grade point average (CGPA) of 2.40 at 800 level made up as follows:</w:t>
      </w:r>
    </w:p>
    <w:p w14:paraId="34BFAB29" w14:textId="77777777" w:rsidR="003D5808" w:rsidRPr="006C23BE" w:rsidRDefault="003D5808" w:rsidP="003D5808">
      <w:pPr>
        <w:pStyle w:val="ListParagraph"/>
        <w:numPr>
          <w:ilvl w:val="0"/>
          <w:numId w:val="4"/>
        </w:numPr>
        <w:spacing w:line="276" w:lineRule="auto"/>
        <w:jc w:val="both"/>
        <w:rPr>
          <w:sz w:val="24"/>
          <w:szCs w:val="24"/>
        </w:rPr>
      </w:pPr>
      <w:r>
        <w:rPr>
          <w:sz w:val="24"/>
          <w:szCs w:val="24"/>
        </w:rPr>
        <w:lastRenderedPageBreak/>
        <w:t>14</w:t>
      </w:r>
      <w:r w:rsidRPr="006C23BE">
        <w:rPr>
          <w:sz w:val="24"/>
          <w:szCs w:val="24"/>
        </w:rPr>
        <w:t xml:space="preserve"> units of compulsory </w:t>
      </w:r>
      <w:r>
        <w:rPr>
          <w:sz w:val="24"/>
          <w:szCs w:val="24"/>
        </w:rPr>
        <w:t xml:space="preserve">theory </w:t>
      </w:r>
      <w:r w:rsidRPr="006C23BE">
        <w:rPr>
          <w:sz w:val="24"/>
          <w:szCs w:val="24"/>
        </w:rPr>
        <w:t xml:space="preserve">courses  </w:t>
      </w:r>
    </w:p>
    <w:p w14:paraId="38161112" w14:textId="77777777" w:rsidR="003D5808" w:rsidRPr="006C23BE" w:rsidRDefault="003D5808" w:rsidP="003D5808">
      <w:pPr>
        <w:pStyle w:val="ListParagraph"/>
        <w:numPr>
          <w:ilvl w:val="0"/>
          <w:numId w:val="4"/>
        </w:numPr>
        <w:spacing w:line="276" w:lineRule="auto"/>
        <w:jc w:val="both"/>
        <w:rPr>
          <w:sz w:val="24"/>
          <w:szCs w:val="24"/>
        </w:rPr>
      </w:pPr>
      <w:r w:rsidRPr="006C23BE">
        <w:rPr>
          <w:sz w:val="24"/>
          <w:szCs w:val="24"/>
        </w:rPr>
        <w:t>2 units of Research seminar</w:t>
      </w:r>
    </w:p>
    <w:p w14:paraId="4199BCD3" w14:textId="77777777" w:rsidR="003D5808" w:rsidRPr="006C23BE" w:rsidRDefault="003D5808" w:rsidP="003D5808">
      <w:pPr>
        <w:pStyle w:val="ListParagraph"/>
        <w:numPr>
          <w:ilvl w:val="0"/>
          <w:numId w:val="4"/>
        </w:numPr>
        <w:spacing w:line="276" w:lineRule="auto"/>
        <w:jc w:val="both"/>
        <w:rPr>
          <w:sz w:val="24"/>
          <w:szCs w:val="24"/>
        </w:rPr>
      </w:pPr>
      <w:r>
        <w:rPr>
          <w:sz w:val="24"/>
          <w:szCs w:val="24"/>
        </w:rPr>
        <w:t>4</w:t>
      </w:r>
      <w:r w:rsidRPr="006C23BE">
        <w:rPr>
          <w:sz w:val="24"/>
          <w:szCs w:val="24"/>
        </w:rPr>
        <w:t xml:space="preserve"> units of Research project</w:t>
      </w:r>
    </w:p>
    <w:p w14:paraId="41EDC9F6" w14:textId="77777777" w:rsidR="003D5808" w:rsidRDefault="003D5808" w:rsidP="003D5808">
      <w:pPr>
        <w:pStyle w:val="ListParagraph"/>
        <w:numPr>
          <w:ilvl w:val="0"/>
          <w:numId w:val="4"/>
        </w:numPr>
        <w:spacing w:line="276" w:lineRule="auto"/>
        <w:jc w:val="both"/>
        <w:rPr>
          <w:sz w:val="24"/>
          <w:szCs w:val="24"/>
        </w:rPr>
      </w:pPr>
      <w:r>
        <w:rPr>
          <w:sz w:val="24"/>
          <w:szCs w:val="24"/>
        </w:rPr>
        <w:t>4</w:t>
      </w:r>
      <w:r w:rsidRPr="006C23BE">
        <w:rPr>
          <w:sz w:val="24"/>
          <w:szCs w:val="24"/>
        </w:rPr>
        <w:t xml:space="preserve"> units of </w:t>
      </w:r>
      <w:r>
        <w:rPr>
          <w:sz w:val="24"/>
          <w:szCs w:val="24"/>
        </w:rPr>
        <w:t>e</w:t>
      </w:r>
      <w:r w:rsidRPr="006C23BE">
        <w:rPr>
          <w:sz w:val="24"/>
          <w:szCs w:val="24"/>
        </w:rPr>
        <w:t xml:space="preserve">lective </w:t>
      </w:r>
      <w:r>
        <w:rPr>
          <w:sz w:val="24"/>
          <w:szCs w:val="24"/>
        </w:rPr>
        <w:t xml:space="preserve">theory </w:t>
      </w:r>
      <w:r w:rsidRPr="006C23BE">
        <w:rPr>
          <w:sz w:val="24"/>
          <w:szCs w:val="24"/>
        </w:rPr>
        <w:t>courses</w:t>
      </w:r>
    </w:p>
    <w:p w14:paraId="5A69BE01" w14:textId="77777777" w:rsidR="003D5808" w:rsidRPr="007F163A" w:rsidRDefault="003D5808" w:rsidP="003D5808">
      <w:pPr>
        <w:pStyle w:val="ListParagraph"/>
        <w:ind w:left="0"/>
        <w:jc w:val="both"/>
        <w:rPr>
          <w:sz w:val="22"/>
          <w:szCs w:val="22"/>
        </w:rPr>
      </w:pPr>
    </w:p>
    <w:p w14:paraId="25AB0BD3" w14:textId="77777777" w:rsidR="003D5808" w:rsidRDefault="003D5808" w:rsidP="003D5808">
      <w:pPr>
        <w:jc w:val="both"/>
        <w:rPr>
          <w:sz w:val="22"/>
          <w:szCs w:val="22"/>
        </w:rPr>
      </w:pPr>
      <w:r w:rsidRPr="007F163A">
        <w:rPr>
          <w:sz w:val="22"/>
          <w:szCs w:val="22"/>
        </w:rPr>
        <w:t xml:space="preserve">The duration of the </w:t>
      </w:r>
      <w:proofErr w:type="spellStart"/>
      <w:r w:rsidRPr="007F163A">
        <w:rPr>
          <w:sz w:val="22"/>
          <w:szCs w:val="22"/>
        </w:rPr>
        <w:t>programme</w:t>
      </w:r>
      <w:proofErr w:type="spellEnd"/>
      <w:r w:rsidRPr="007F163A">
        <w:rPr>
          <w:sz w:val="22"/>
          <w:szCs w:val="22"/>
        </w:rPr>
        <w:t xml:space="preserve"> shall be minimum of two (2) semesters and maximum of four (4) semesters. </w:t>
      </w:r>
    </w:p>
    <w:p w14:paraId="2DF160DD" w14:textId="77777777" w:rsidR="003D5808" w:rsidRPr="007F163A" w:rsidRDefault="003D5808" w:rsidP="003D5808">
      <w:pPr>
        <w:jc w:val="both"/>
        <w:rPr>
          <w:i/>
          <w:sz w:val="22"/>
          <w:szCs w:val="22"/>
        </w:rPr>
      </w:pPr>
    </w:p>
    <w:p w14:paraId="201DD581" w14:textId="77777777" w:rsidR="003D5808" w:rsidRPr="007F163A" w:rsidRDefault="003D5808" w:rsidP="003D5808">
      <w:pPr>
        <w:jc w:val="both"/>
        <w:rPr>
          <w:b/>
          <w:sz w:val="24"/>
          <w:szCs w:val="24"/>
        </w:rPr>
      </w:pPr>
    </w:p>
    <w:p w14:paraId="339479D3" w14:textId="4C7FC1A9" w:rsidR="003D5808" w:rsidRPr="007F163A" w:rsidRDefault="003D5808" w:rsidP="003D5808">
      <w:pPr>
        <w:pStyle w:val="Heading3"/>
        <w:numPr>
          <w:ilvl w:val="0"/>
          <w:numId w:val="0"/>
        </w:numPr>
        <w:ind w:left="1418" w:hanging="698"/>
        <w:rPr>
          <w:b/>
          <w:bCs w:val="0"/>
          <w:sz w:val="22"/>
          <w:szCs w:val="24"/>
        </w:rPr>
      </w:pPr>
      <w:bookmarkStart w:id="6" w:name="_Toc97749129"/>
      <w:r w:rsidRPr="007F163A">
        <w:rPr>
          <w:rFonts w:eastAsia="Times New Roman"/>
          <w:sz w:val="22"/>
          <w:szCs w:val="24"/>
        </w:rPr>
        <w:t xml:space="preserve"> </w:t>
      </w:r>
      <w:bookmarkStart w:id="7" w:name="_Toc102415042"/>
      <w:r w:rsidRPr="007F163A">
        <w:rPr>
          <w:rFonts w:eastAsia="Times New Roman"/>
          <w:b/>
          <w:bCs w:val="0"/>
          <w:sz w:val="22"/>
          <w:szCs w:val="24"/>
        </w:rPr>
        <w:t xml:space="preserve">List of Courses for </w:t>
      </w:r>
      <w:proofErr w:type="spellStart"/>
      <w:r w:rsidRPr="007F163A">
        <w:rPr>
          <w:rFonts w:eastAsia="Times New Roman"/>
          <w:b/>
          <w:bCs w:val="0"/>
          <w:sz w:val="22"/>
          <w:szCs w:val="24"/>
        </w:rPr>
        <w:t>M.Sc</w:t>
      </w:r>
      <w:proofErr w:type="spellEnd"/>
      <w:r w:rsidRPr="007F163A">
        <w:rPr>
          <w:rFonts w:eastAsia="Times New Roman"/>
          <w:b/>
          <w:bCs w:val="0"/>
          <w:sz w:val="22"/>
          <w:szCs w:val="24"/>
        </w:rPr>
        <w:t xml:space="preserve"> </w:t>
      </w:r>
      <w:r w:rsidRPr="007F163A">
        <w:rPr>
          <w:b/>
          <w:bCs w:val="0"/>
          <w:sz w:val="22"/>
          <w:szCs w:val="24"/>
        </w:rPr>
        <w:t>in Biomedical Toxicology</w:t>
      </w:r>
      <w:bookmarkEnd w:id="6"/>
      <w:bookmarkEnd w:id="7"/>
    </w:p>
    <w:p w14:paraId="621263D3" w14:textId="77777777" w:rsidR="003D5808" w:rsidRPr="007F163A" w:rsidRDefault="003D5808" w:rsidP="003D5808">
      <w:pPr>
        <w:jc w:val="both"/>
        <w:rPr>
          <w:sz w:val="18"/>
          <w:szCs w:val="18"/>
        </w:rPr>
      </w:pPr>
    </w:p>
    <w:p w14:paraId="768C7D20" w14:textId="4CCC0C52" w:rsidR="003D5808" w:rsidRDefault="003D5808" w:rsidP="003D5808">
      <w:pPr>
        <w:ind w:firstLine="720"/>
        <w:jc w:val="both"/>
        <w:rPr>
          <w:b/>
          <w:sz w:val="22"/>
          <w:szCs w:val="22"/>
        </w:rPr>
      </w:pPr>
      <w:r w:rsidRPr="007F163A">
        <w:rPr>
          <w:b/>
          <w:sz w:val="22"/>
          <w:szCs w:val="22"/>
        </w:rPr>
        <w:t>FIRST SEMESTER</w:t>
      </w:r>
    </w:p>
    <w:p w14:paraId="4B017A9C" w14:textId="77777777" w:rsidR="003D5808" w:rsidRPr="007F163A" w:rsidRDefault="003D5808" w:rsidP="003D5808">
      <w:pPr>
        <w:ind w:firstLine="720"/>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3966"/>
        <w:gridCol w:w="1524"/>
        <w:gridCol w:w="993"/>
      </w:tblGrid>
      <w:tr w:rsidR="003D5808" w:rsidRPr="007F163A" w14:paraId="37749D32"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hideMark/>
          </w:tcPr>
          <w:p w14:paraId="06A92EE9" w14:textId="77777777" w:rsidR="003D5808" w:rsidRPr="007F163A" w:rsidRDefault="003D5808" w:rsidP="007B0EAA">
            <w:pPr>
              <w:jc w:val="both"/>
              <w:rPr>
                <w:b/>
                <w:sz w:val="22"/>
                <w:szCs w:val="22"/>
              </w:rPr>
            </w:pPr>
            <w:r w:rsidRPr="007F163A">
              <w:rPr>
                <w:b/>
                <w:sz w:val="22"/>
                <w:szCs w:val="22"/>
              </w:rPr>
              <w:t>COURSE CODE</w:t>
            </w:r>
          </w:p>
        </w:tc>
        <w:tc>
          <w:tcPr>
            <w:tcW w:w="3966" w:type="dxa"/>
            <w:tcBorders>
              <w:top w:val="single" w:sz="4" w:space="0" w:color="auto"/>
              <w:left w:val="single" w:sz="4" w:space="0" w:color="auto"/>
              <w:bottom w:val="single" w:sz="4" w:space="0" w:color="auto"/>
              <w:right w:val="single" w:sz="4" w:space="0" w:color="auto"/>
            </w:tcBorders>
            <w:hideMark/>
          </w:tcPr>
          <w:p w14:paraId="237964E8" w14:textId="77777777" w:rsidR="003D5808" w:rsidRPr="007F163A" w:rsidRDefault="003D5808" w:rsidP="007B0EAA">
            <w:pPr>
              <w:jc w:val="both"/>
              <w:rPr>
                <w:b/>
                <w:sz w:val="22"/>
                <w:szCs w:val="22"/>
              </w:rPr>
            </w:pPr>
            <w:r w:rsidRPr="007F163A">
              <w:rPr>
                <w:b/>
                <w:sz w:val="22"/>
                <w:szCs w:val="22"/>
              </w:rPr>
              <w:t xml:space="preserve">COURSE </w:t>
            </w:r>
          </w:p>
          <w:p w14:paraId="0320DDF8" w14:textId="77777777" w:rsidR="003D5808" w:rsidRPr="007F163A" w:rsidRDefault="003D5808" w:rsidP="007B0EAA">
            <w:pPr>
              <w:jc w:val="both"/>
              <w:rPr>
                <w:b/>
                <w:sz w:val="22"/>
                <w:szCs w:val="22"/>
              </w:rPr>
            </w:pPr>
            <w:r w:rsidRPr="007F163A">
              <w:rPr>
                <w:b/>
                <w:sz w:val="22"/>
                <w:szCs w:val="22"/>
              </w:rPr>
              <w:t>TITLE</w:t>
            </w:r>
          </w:p>
        </w:tc>
        <w:tc>
          <w:tcPr>
            <w:tcW w:w="1524" w:type="dxa"/>
            <w:tcBorders>
              <w:top w:val="single" w:sz="4" w:space="0" w:color="auto"/>
              <w:left w:val="single" w:sz="4" w:space="0" w:color="auto"/>
              <w:bottom w:val="single" w:sz="4" w:space="0" w:color="auto"/>
              <w:right w:val="single" w:sz="4" w:space="0" w:color="auto"/>
            </w:tcBorders>
          </w:tcPr>
          <w:p w14:paraId="1EF023B9" w14:textId="77777777" w:rsidR="003D5808" w:rsidRPr="007F163A" w:rsidRDefault="003D5808" w:rsidP="007B0EAA">
            <w:pPr>
              <w:jc w:val="both"/>
              <w:rPr>
                <w:b/>
                <w:sz w:val="22"/>
                <w:szCs w:val="22"/>
              </w:rPr>
            </w:pPr>
            <w:r w:rsidRPr="007F163A">
              <w:rPr>
                <w:b/>
                <w:sz w:val="22"/>
                <w:szCs w:val="22"/>
              </w:rPr>
              <w:t>STATUS</w:t>
            </w:r>
          </w:p>
          <w:p w14:paraId="7D9745A0" w14:textId="77777777" w:rsidR="003D5808" w:rsidRPr="007F163A" w:rsidRDefault="003D5808" w:rsidP="007B0EAA">
            <w:pPr>
              <w:jc w:val="both"/>
              <w:rPr>
                <w:b/>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F56FEAA" w14:textId="77777777" w:rsidR="003D5808" w:rsidRPr="007F163A" w:rsidRDefault="003D5808" w:rsidP="007B0EAA">
            <w:pPr>
              <w:jc w:val="both"/>
              <w:rPr>
                <w:b/>
                <w:sz w:val="22"/>
                <w:szCs w:val="22"/>
              </w:rPr>
            </w:pPr>
            <w:r w:rsidRPr="007F163A">
              <w:rPr>
                <w:b/>
                <w:sz w:val="22"/>
                <w:szCs w:val="22"/>
              </w:rPr>
              <w:t>UNITS</w:t>
            </w:r>
          </w:p>
        </w:tc>
      </w:tr>
      <w:tr w:rsidR="003D5808" w:rsidRPr="007F163A" w14:paraId="27450F29"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hideMark/>
          </w:tcPr>
          <w:p w14:paraId="0FBF4E0D" w14:textId="77777777" w:rsidR="003D5808" w:rsidRPr="007F163A" w:rsidRDefault="003D5808" w:rsidP="007B0EAA">
            <w:pPr>
              <w:jc w:val="both"/>
              <w:rPr>
                <w:sz w:val="22"/>
                <w:szCs w:val="22"/>
              </w:rPr>
            </w:pPr>
            <w:r w:rsidRPr="007F163A">
              <w:rPr>
                <w:sz w:val="22"/>
                <w:szCs w:val="22"/>
              </w:rPr>
              <w:t>TOX 811</w:t>
            </w:r>
          </w:p>
        </w:tc>
        <w:tc>
          <w:tcPr>
            <w:tcW w:w="3966" w:type="dxa"/>
            <w:tcBorders>
              <w:top w:val="single" w:sz="4" w:space="0" w:color="auto"/>
              <w:left w:val="single" w:sz="4" w:space="0" w:color="auto"/>
              <w:bottom w:val="single" w:sz="4" w:space="0" w:color="auto"/>
              <w:right w:val="single" w:sz="4" w:space="0" w:color="auto"/>
            </w:tcBorders>
          </w:tcPr>
          <w:p w14:paraId="3921F5C1" w14:textId="77777777" w:rsidR="003D5808" w:rsidRPr="007F163A" w:rsidRDefault="003D5808" w:rsidP="007B0EAA">
            <w:pPr>
              <w:jc w:val="both"/>
              <w:rPr>
                <w:sz w:val="22"/>
                <w:szCs w:val="22"/>
              </w:rPr>
            </w:pPr>
            <w:r w:rsidRPr="007F163A">
              <w:rPr>
                <w:sz w:val="22"/>
                <w:szCs w:val="22"/>
              </w:rPr>
              <w:t>Biochemical and Molecular Toxicology</w:t>
            </w:r>
          </w:p>
        </w:tc>
        <w:tc>
          <w:tcPr>
            <w:tcW w:w="1524" w:type="dxa"/>
            <w:tcBorders>
              <w:top w:val="single" w:sz="4" w:space="0" w:color="auto"/>
              <w:left w:val="single" w:sz="4" w:space="0" w:color="auto"/>
              <w:bottom w:val="single" w:sz="4" w:space="0" w:color="auto"/>
              <w:right w:val="single" w:sz="4" w:space="0" w:color="auto"/>
            </w:tcBorders>
          </w:tcPr>
          <w:p w14:paraId="66DDCD52" w14:textId="77777777" w:rsidR="003D5808" w:rsidRPr="007F163A" w:rsidRDefault="003D5808" w:rsidP="007B0EAA">
            <w:pPr>
              <w:jc w:val="both"/>
              <w:rPr>
                <w:sz w:val="22"/>
                <w:szCs w:val="22"/>
              </w:rPr>
            </w:pPr>
            <w:r w:rsidRPr="007F163A">
              <w:rPr>
                <w:sz w:val="22"/>
                <w:szCs w:val="22"/>
              </w:rPr>
              <w:t>Compulsory</w:t>
            </w:r>
          </w:p>
        </w:tc>
        <w:tc>
          <w:tcPr>
            <w:tcW w:w="993" w:type="dxa"/>
            <w:tcBorders>
              <w:top w:val="single" w:sz="4" w:space="0" w:color="auto"/>
              <w:left w:val="single" w:sz="4" w:space="0" w:color="auto"/>
              <w:bottom w:val="single" w:sz="4" w:space="0" w:color="auto"/>
              <w:right w:val="single" w:sz="4" w:space="0" w:color="auto"/>
            </w:tcBorders>
          </w:tcPr>
          <w:p w14:paraId="661AA551" w14:textId="77777777" w:rsidR="003D5808" w:rsidRPr="007F163A" w:rsidRDefault="003D5808" w:rsidP="007B0EAA">
            <w:pPr>
              <w:jc w:val="center"/>
              <w:rPr>
                <w:sz w:val="22"/>
                <w:szCs w:val="22"/>
              </w:rPr>
            </w:pPr>
            <w:r w:rsidRPr="007F163A">
              <w:rPr>
                <w:sz w:val="22"/>
                <w:szCs w:val="22"/>
              </w:rPr>
              <w:t>2</w:t>
            </w:r>
          </w:p>
        </w:tc>
      </w:tr>
      <w:tr w:rsidR="003D5808" w:rsidRPr="007F163A" w14:paraId="34BB35E3"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tcPr>
          <w:p w14:paraId="1F635F9A" w14:textId="77777777" w:rsidR="003D5808" w:rsidRPr="007F163A" w:rsidRDefault="003D5808" w:rsidP="007B0EAA">
            <w:pPr>
              <w:jc w:val="both"/>
              <w:rPr>
                <w:sz w:val="22"/>
                <w:szCs w:val="22"/>
              </w:rPr>
            </w:pPr>
            <w:r w:rsidRPr="007F163A">
              <w:rPr>
                <w:sz w:val="22"/>
                <w:szCs w:val="22"/>
              </w:rPr>
              <w:t>TOX 812</w:t>
            </w:r>
          </w:p>
        </w:tc>
        <w:tc>
          <w:tcPr>
            <w:tcW w:w="3966" w:type="dxa"/>
            <w:tcBorders>
              <w:top w:val="single" w:sz="4" w:space="0" w:color="auto"/>
              <w:left w:val="single" w:sz="4" w:space="0" w:color="auto"/>
              <w:bottom w:val="single" w:sz="4" w:space="0" w:color="auto"/>
              <w:right w:val="single" w:sz="4" w:space="0" w:color="auto"/>
            </w:tcBorders>
          </w:tcPr>
          <w:p w14:paraId="42576A44" w14:textId="77777777" w:rsidR="003D5808" w:rsidRPr="007F163A" w:rsidRDefault="003D5808" w:rsidP="007B0EAA">
            <w:pPr>
              <w:jc w:val="both"/>
              <w:rPr>
                <w:sz w:val="22"/>
                <w:szCs w:val="22"/>
              </w:rPr>
            </w:pPr>
            <w:r w:rsidRPr="007F163A">
              <w:rPr>
                <w:sz w:val="22"/>
                <w:szCs w:val="22"/>
              </w:rPr>
              <w:t>Techniques and Methods in Toxicology</w:t>
            </w:r>
          </w:p>
        </w:tc>
        <w:tc>
          <w:tcPr>
            <w:tcW w:w="1524" w:type="dxa"/>
            <w:tcBorders>
              <w:top w:val="single" w:sz="4" w:space="0" w:color="auto"/>
              <w:left w:val="single" w:sz="4" w:space="0" w:color="auto"/>
              <w:bottom w:val="single" w:sz="4" w:space="0" w:color="auto"/>
              <w:right w:val="single" w:sz="4" w:space="0" w:color="auto"/>
            </w:tcBorders>
          </w:tcPr>
          <w:p w14:paraId="2E948BF2" w14:textId="77777777" w:rsidR="003D5808" w:rsidRPr="007F163A" w:rsidRDefault="003D5808" w:rsidP="007B0EAA">
            <w:pPr>
              <w:jc w:val="both"/>
              <w:rPr>
                <w:sz w:val="22"/>
                <w:szCs w:val="22"/>
              </w:rPr>
            </w:pPr>
            <w:r w:rsidRPr="007F163A">
              <w:rPr>
                <w:sz w:val="22"/>
                <w:szCs w:val="22"/>
              </w:rPr>
              <w:t>Compulsory</w:t>
            </w:r>
          </w:p>
        </w:tc>
        <w:tc>
          <w:tcPr>
            <w:tcW w:w="993" w:type="dxa"/>
            <w:tcBorders>
              <w:top w:val="single" w:sz="4" w:space="0" w:color="auto"/>
              <w:left w:val="single" w:sz="4" w:space="0" w:color="auto"/>
              <w:bottom w:val="single" w:sz="4" w:space="0" w:color="auto"/>
              <w:right w:val="single" w:sz="4" w:space="0" w:color="auto"/>
            </w:tcBorders>
          </w:tcPr>
          <w:p w14:paraId="13C98335" w14:textId="77777777" w:rsidR="003D5808" w:rsidRPr="007F163A" w:rsidRDefault="003D5808" w:rsidP="007B0EAA">
            <w:pPr>
              <w:jc w:val="center"/>
              <w:rPr>
                <w:sz w:val="22"/>
                <w:szCs w:val="22"/>
              </w:rPr>
            </w:pPr>
            <w:r w:rsidRPr="007F163A">
              <w:rPr>
                <w:sz w:val="22"/>
                <w:szCs w:val="22"/>
              </w:rPr>
              <w:t>2</w:t>
            </w:r>
          </w:p>
        </w:tc>
      </w:tr>
      <w:tr w:rsidR="003D5808" w:rsidRPr="007F163A" w14:paraId="3381326D"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tcPr>
          <w:p w14:paraId="0D0F10B2" w14:textId="77777777" w:rsidR="003D5808" w:rsidRPr="007F163A" w:rsidRDefault="003D5808" w:rsidP="007B0EAA">
            <w:pPr>
              <w:jc w:val="both"/>
              <w:rPr>
                <w:sz w:val="22"/>
                <w:szCs w:val="22"/>
              </w:rPr>
            </w:pPr>
            <w:r w:rsidRPr="007F163A">
              <w:rPr>
                <w:sz w:val="22"/>
                <w:szCs w:val="22"/>
              </w:rPr>
              <w:t>TOX 813</w:t>
            </w:r>
          </w:p>
        </w:tc>
        <w:tc>
          <w:tcPr>
            <w:tcW w:w="3966" w:type="dxa"/>
            <w:tcBorders>
              <w:top w:val="single" w:sz="4" w:space="0" w:color="auto"/>
              <w:left w:val="single" w:sz="4" w:space="0" w:color="auto"/>
              <w:bottom w:val="single" w:sz="4" w:space="0" w:color="auto"/>
              <w:right w:val="single" w:sz="4" w:space="0" w:color="auto"/>
            </w:tcBorders>
          </w:tcPr>
          <w:p w14:paraId="16003E3B" w14:textId="77777777" w:rsidR="003D5808" w:rsidRPr="007F163A" w:rsidRDefault="003D5808" w:rsidP="007B0EAA">
            <w:pPr>
              <w:jc w:val="both"/>
              <w:rPr>
                <w:sz w:val="22"/>
                <w:szCs w:val="22"/>
              </w:rPr>
            </w:pPr>
            <w:r w:rsidRPr="007F163A">
              <w:rPr>
                <w:sz w:val="22"/>
                <w:szCs w:val="22"/>
              </w:rPr>
              <w:t>Environmental Toxicology and chemical carcinogens</w:t>
            </w:r>
          </w:p>
        </w:tc>
        <w:tc>
          <w:tcPr>
            <w:tcW w:w="1524" w:type="dxa"/>
            <w:tcBorders>
              <w:top w:val="single" w:sz="4" w:space="0" w:color="auto"/>
              <w:left w:val="single" w:sz="4" w:space="0" w:color="auto"/>
              <w:bottom w:val="single" w:sz="4" w:space="0" w:color="auto"/>
              <w:right w:val="single" w:sz="4" w:space="0" w:color="auto"/>
            </w:tcBorders>
          </w:tcPr>
          <w:p w14:paraId="22600E70" w14:textId="77777777" w:rsidR="003D5808" w:rsidRPr="007F163A" w:rsidRDefault="003D5808" w:rsidP="007B0EAA">
            <w:pPr>
              <w:jc w:val="both"/>
              <w:rPr>
                <w:sz w:val="22"/>
                <w:szCs w:val="22"/>
              </w:rPr>
            </w:pPr>
            <w:r w:rsidRPr="007F163A">
              <w:rPr>
                <w:sz w:val="22"/>
                <w:szCs w:val="22"/>
              </w:rPr>
              <w:t>Compulsory</w:t>
            </w:r>
          </w:p>
        </w:tc>
        <w:tc>
          <w:tcPr>
            <w:tcW w:w="993" w:type="dxa"/>
            <w:tcBorders>
              <w:top w:val="single" w:sz="4" w:space="0" w:color="auto"/>
              <w:left w:val="single" w:sz="4" w:space="0" w:color="auto"/>
              <w:bottom w:val="single" w:sz="4" w:space="0" w:color="auto"/>
              <w:right w:val="single" w:sz="4" w:space="0" w:color="auto"/>
            </w:tcBorders>
          </w:tcPr>
          <w:p w14:paraId="5A16B095" w14:textId="77777777" w:rsidR="003D5808" w:rsidRPr="007F163A" w:rsidRDefault="003D5808" w:rsidP="007B0EAA">
            <w:pPr>
              <w:jc w:val="center"/>
              <w:rPr>
                <w:sz w:val="22"/>
                <w:szCs w:val="22"/>
              </w:rPr>
            </w:pPr>
            <w:r w:rsidRPr="007F163A">
              <w:rPr>
                <w:sz w:val="22"/>
                <w:szCs w:val="22"/>
              </w:rPr>
              <w:t>2</w:t>
            </w:r>
          </w:p>
        </w:tc>
      </w:tr>
      <w:tr w:rsidR="003D5808" w:rsidRPr="007F163A" w14:paraId="461100D7"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tcPr>
          <w:p w14:paraId="7E784175" w14:textId="77777777" w:rsidR="003D5808" w:rsidRPr="007F163A" w:rsidRDefault="003D5808" w:rsidP="007B0EAA">
            <w:pPr>
              <w:jc w:val="both"/>
              <w:rPr>
                <w:sz w:val="22"/>
                <w:szCs w:val="22"/>
              </w:rPr>
            </w:pPr>
            <w:r w:rsidRPr="007F163A">
              <w:rPr>
                <w:sz w:val="22"/>
                <w:szCs w:val="22"/>
              </w:rPr>
              <w:t>TOX 814</w:t>
            </w:r>
          </w:p>
        </w:tc>
        <w:tc>
          <w:tcPr>
            <w:tcW w:w="3966" w:type="dxa"/>
            <w:tcBorders>
              <w:top w:val="single" w:sz="4" w:space="0" w:color="auto"/>
              <w:left w:val="single" w:sz="4" w:space="0" w:color="auto"/>
              <w:bottom w:val="single" w:sz="4" w:space="0" w:color="auto"/>
              <w:right w:val="single" w:sz="4" w:space="0" w:color="auto"/>
            </w:tcBorders>
          </w:tcPr>
          <w:p w14:paraId="667418BE" w14:textId="77777777" w:rsidR="003D5808" w:rsidRPr="007F163A" w:rsidRDefault="003D5808" w:rsidP="007B0EAA">
            <w:pPr>
              <w:jc w:val="both"/>
              <w:rPr>
                <w:sz w:val="22"/>
                <w:szCs w:val="22"/>
              </w:rPr>
            </w:pPr>
            <w:r w:rsidRPr="007F163A">
              <w:rPr>
                <w:sz w:val="22"/>
                <w:szCs w:val="22"/>
              </w:rPr>
              <w:t xml:space="preserve">Use of Laboratory Animals in Research  </w:t>
            </w:r>
          </w:p>
        </w:tc>
        <w:tc>
          <w:tcPr>
            <w:tcW w:w="1524" w:type="dxa"/>
            <w:tcBorders>
              <w:top w:val="single" w:sz="4" w:space="0" w:color="auto"/>
              <w:left w:val="single" w:sz="4" w:space="0" w:color="auto"/>
              <w:bottom w:val="single" w:sz="4" w:space="0" w:color="auto"/>
              <w:right w:val="single" w:sz="4" w:space="0" w:color="auto"/>
            </w:tcBorders>
          </w:tcPr>
          <w:p w14:paraId="0EE618F4" w14:textId="77777777" w:rsidR="003D5808" w:rsidRPr="007F163A" w:rsidRDefault="003D5808" w:rsidP="007B0EAA">
            <w:pPr>
              <w:jc w:val="both"/>
              <w:rPr>
                <w:sz w:val="22"/>
                <w:szCs w:val="22"/>
              </w:rPr>
            </w:pPr>
            <w:r w:rsidRPr="007F163A">
              <w:rPr>
                <w:sz w:val="22"/>
                <w:szCs w:val="22"/>
              </w:rPr>
              <w:t xml:space="preserve">Compulsory </w:t>
            </w:r>
          </w:p>
        </w:tc>
        <w:tc>
          <w:tcPr>
            <w:tcW w:w="993" w:type="dxa"/>
            <w:tcBorders>
              <w:top w:val="single" w:sz="4" w:space="0" w:color="auto"/>
              <w:left w:val="single" w:sz="4" w:space="0" w:color="auto"/>
              <w:bottom w:val="single" w:sz="4" w:space="0" w:color="auto"/>
              <w:right w:val="single" w:sz="4" w:space="0" w:color="auto"/>
            </w:tcBorders>
          </w:tcPr>
          <w:p w14:paraId="2C57F9A5" w14:textId="77777777" w:rsidR="003D5808" w:rsidRPr="007F163A" w:rsidRDefault="003D5808" w:rsidP="007B0EAA">
            <w:pPr>
              <w:jc w:val="center"/>
              <w:rPr>
                <w:sz w:val="22"/>
                <w:szCs w:val="22"/>
              </w:rPr>
            </w:pPr>
            <w:r w:rsidRPr="007F163A">
              <w:rPr>
                <w:sz w:val="22"/>
                <w:szCs w:val="22"/>
              </w:rPr>
              <w:t>2</w:t>
            </w:r>
          </w:p>
        </w:tc>
      </w:tr>
      <w:tr w:rsidR="003D5808" w:rsidRPr="007F163A" w14:paraId="032C4215"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tcPr>
          <w:p w14:paraId="155A000A" w14:textId="77777777" w:rsidR="003D5808" w:rsidRPr="007F163A" w:rsidRDefault="003D5808" w:rsidP="007B0EAA">
            <w:pPr>
              <w:jc w:val="both"/>
              <w:rPr>
                <w:sz w:val="22"/>
                <w:szCs w:val="22"/>
              </w:rPr>
            </w:pPr>
            <w:r w:rsidRPr="007F163A">
              <w:rPr>
                <w:sz w:val="22"/>
                <w:szCs w:val="22"/>
              </w:rPr>
              <w:t>PUH 801</w:t>
            </w:r>
          </w:p>
        </w:tc>
        <w:tc>
          <w:tcPr>
            <w:tcW w:w="3966" w:type="dxa"/>
            <w:tcBorders>
              <w:top w:val="single" w:sz="4" w:space="0" w:color="auto"/>
              <w:left w:val="single" w:sz="4" w:space="0" w:color="auto"/>
              <w:bottom w:val="single" w:sz="4" w:space="0" w:color="auto"/>
              <w:right w:val="single" w:sz="4" w:space="0" w:color="auto"/>
            </w:tcBorders>
          </w:tcPr>
          <w:p w14:paraId="38C0417F" w14:textId="77777777" w:rsidR="003D5808" w:rsidRPr="007F163A" w:rsidRDefault="003D5808" w:rsidP="007B0EAA">
            <w:pPr>
              <w:jc w:val="both"/>
              <w:rPr>
                <w:sz w:val="22"/>
                <w:szCs w:val="22"/>
              </w:rPr>
            </w:pPr>
            <w:r w:rsidRPr="007F163A">
              <w:rPr>
                <w:sz w:val="22"/>
                <w:szCs w:val="22"/>
              </w:rPr>
              <w:t xml:space="preserve">Medical Statistics </w:t>
            </w:r>
          </w:p>
        </w:tc>
        <w:tc>
          <w:tcPr>
            <w:tcW w:w="1524" w:type="dxa"/>
            <w:tcBorders>
              <w:top w:val="single" w:sz="4" w:space="0" w:color="auto"/>
              <w:left w:val="single" w:sz="4" w:space="0" w:color="auto"/>
              <w:bottom w:val="single" w:sz="4" w:space="0" w:color="auto"/>
              <w:right w:val="single" w:sz="4" w:space="0" w:color="auto"/>
            </w:tcBorders>
          </w:tcPr>
          <w:p w14:paraId="429D7203" w14:textId="77777777" w:rsidR="003D5808" w:rsidRPr="007F163A" w:rsidRDefault="003D5808" w:rsidP="007B0EAA">
            <w:pPr>
              <w:jc w:val="both"/>
              <w:rPr>
                <w:sz w:val="22"/>
                <w:szCs w:val="22"/>
              </w:rPr>
            </w:pPr>
            <w:r w:rsidRPr="007F163A">
              <w:rPr>
                <w:sz w:val="22"/>
                <w:szCs w:val="22"/>
              </w:rPr>
              <w:t xml:space="preserve">Compulsory </w:t>
            </w:r>
          </w:p>
        </w:tc>
        <w:tc>
          <w:tcPr>
            <w:tcW w:w="993" w:type="dxa"/>
            <w:tcBorders>
              <w:top w:val="single" w:sz="4" w:space="0" w:color="auto"/>
              <w:left w:val="single" w:sz="4" w:space="0" w:color="auto"/>
              <w:bottom w:val="single" w:sz="4" w:space="0" w:color="auto"/>
              <w:right w:val="single" w:sz="4" w:space="0" w:color="auto"/>
            </w:tcBorders>
          </w:tcPr>
          <w:p w14:paraId="2D2BC4DE" w14:textId="77777777" w:rsidR="003D5808" w:rsidRPr="007F163A" w:rsidRDefault="003D5808" w:rsidP="007B0EAA">
            <w:pPr>
              <w:jc w:val="center"/>
              <w:rPr>
                <w:sz w:val="22"/>
                <w:szCs w:val="22"/>
              </w:rPr>
            </w:pPr>
            <w:r w:rsidRPr="007F163A">
              <w:rPr>
                <w:sz w:val="22"/>
                <w:szCs w:val="22"/>
              </w:rPr>
              <w:t>2</w:t>
            </w:r>
          </w:p>
        </w:tc>
      </w:tr>
      <w:tr w:rsidR="003D5808" w:rsidRPr="007F163A" w14:paraId="76E3DEA6"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tcPr>
          <w:p w14:paraId="53EFD367" w14:textId="77777777" w:rsidR="003D5808" w:rsidRPr="007F163A" w:rsidRDefault="003D5808" w:rsidP="007B0EAA">
            <w:pPr>
              <w:jc w:val="both"/>
              <w:rPr>
                <w:sz w:val="22"/>
                <w:szCs w:val="22"/>
              </w:rPr>
            </w:pPr>
            <w:r w:rsidRPr="007F163A">
              <w:rPr>
                <w:bCs/>
                <w:sz w:val="22"/>
                <w:szCs w:val="22"/>
              </w:rPr>
              <w:t>TOX 816</w:t>
            </w:r>
          </w:p>
        </w:tc>
        <w:tc>
          <w:tcPr>
            <w:tcW w:w="3966" w:type="dxa"/>
            <w:tcBorders>
              <w:top w:val="single" w:sz="4" w:space="0" w:color="auto"/>
              <w:left w:val="single" w:sz="4" w:space="0" w:color="auto"/>
              <w:bottom w:val="single" w:sz="4" w:space="0" w:color="auto"/>
              <w:right w:val="single" w:sz="4" w:space="0" w:color="auto"/>
            </w:tcBorders>
          </w:tcPr>
          <w:p w14:paraId="328E03F7" w14:textId="77777777" w:rsidR="003D5808" w:rsidRPr="007F163A" w:rsidRDefault="003D5808" w:rsidP="007B0EAA">
            <w:pPr>
              <w:jc w:val="both"/>
              <w:rPr>
                <w:sz w:val="22"/>
                <w:szCs w:val="22"/>
              </w:rPr>
            </w:pPr>
            <w:r w:rsidRPr="007F163A">
              <w:rPr>
                <w:bCs/>
                <w:sz w:val="22"/>
                <w:szCs w:val="22"/>
              </w:rPr>
              <w:t>Biochemical Toxicology</w:t>
            </w:r>
          </w:p>
        </w:tc>
        <w:tc>
          <w:tcPr>
            <w:tcW w:w="1524" w:type="dxa"/>
            <w:tcBorders>
              <w:top w:val="single" w:sz="4" w:space="0" w:color="auto"/>
              <w:left w:val="single" w:sz="4" w:space="0" w:color="auto"/>
              <w:bottom w:val="single" w:sz="4" w:space="0" w:color="auto"/>
              <w:right w:val="single" w:sz="4" w:space="0" w:color="auto"/>
            </w:tcBorders>
          </w:tcPr>
          <w:p w14:paraId="0D3AFAA4" w14:textId="77777777" w:rsidR="003D5808" w:rsidRPr="007F163A" w:rsidRDefault="003D5808" w:rsidP="007B0EAA">
            <w:pPr>
              <w:jc w:val="both"/>
              <w:rPr>
                <w:sz w:val="22"/>
                <w:szCs w:val="22"/>
              </w:rPr>
            </w:pPr>
            <w:r w:rsidRPr="007F163A">
              <w:rPr>
                <w:sz w:val="22"/>
                <w:szCs w:val="22"/>
              </w:rPr>
              <w:t>Compulsory</w:t>
            </w:r>
          </w:p>
        </w:tc>
        <w:tc>
          <w:tcPr>
            <w:tcW w:w="993" w:type="dxa"/>
            <w:tcBorders>
              <w:top w:val="single" w:sz="4" w:space="0" w:color="auto"/>
              <w:left w:val="single" w:sz="4" w:space="0" w:color="auto"/>
              <w:bottom w:val="single" w:sz="4" w:space="0" w:color="auto"/>
              <w:right w:val="single" w:sz="4" w:space="0" w:color="auto"/>
            </w:tcBorders>
          </w:tcPr>
          <w:p w14:paraId="2AAE2C3D" w14:textId="77777777" w:rsidR="003D5808" w:rsidRPr="007F163A" w:rsidRDefault="003D5808" w:rsidP="007B0EAA">
            <w:pPr>
              <w:jc w:val="center"/>
              <w:rPr>
                <w:sz w:val="22"/>
                <w:szCs w:val="22"/>
              </w:rPr>
            </w:pPr>
            <w:r w:rsidRPr="007F163A">
              <w:rPr>
                <w:bCs/>
                <w:sz w:val="22"/>
                <w:szCs w:val="22"/>
              </w:rPr>
              <w:t>2</w:t>
            </w:r>
          </w:p>
        </w:tc>
      </w:tr>
      <w:tr w:rsidR="003D5808" w:rsidRPr="007F163A" w14:paraId="0F81525C"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tcPr>
          <w:p w14:paraId="1EE172E1" w14:textId="77777777" w:rsidR="003D5808" w:rsidRPr="007F163A" w:rsidRDefault="003D5808" w:rsidP="007B0EAA">
            <w:pPr>
              <w:jc w:val="both"/>
              <w:rPr>
                <w:sz w:val="22"/>
                <w:szCs w:val="22"/>
              </w:rPr>
            </w:pPr>
            <w:r w:rsidRPr="007F163A">
              <w:rPr>
                <w:sz w:val="22"/>
                <w:szCs w:val="22"/>
              </w:rPr>
              <w:t>CBG807</w:t>
            </w:r>
          </w:p>
        </w:tc>
        <w:tc>
          <w:tcPr>
            <w:tcW w:w="3966" w:type="dxa"/>
            <w:tcBorders>
              <w:top w:val="single" w:sz="4" w:space="0" w:color="auto"/>
              <w:left w:val="single" w:sz="4" w:space="0" w:color="auto"/>
              <w:bottom w:val="single" w:sz="4" w:space="0" w:color="auto"/>
              <w:right w:val="single" w:sz="4" w:space="0" w:color="auto"/>
            </w:tcBorders>
          </w:tcPr>
          <w:p w14:paraId="4A00DCDB" w14:textId="77777777" w:rsidR="003D5808" w:rsidRPr="007F163A" w:rsidRDefault="003D5808" w:rsidP="007B0EAA">
            <w:pPr>
              <w:jc w:val="both"/>
              <w:rPr>
                <w:sz w:val="22"/>
                <w:szCs w:val="22"/>
              </w:rPr>
            </w:pPr>
            <w:r w:rsidRPr="007F163A">
              <w:rPr>
                <w:sz w:val="22"/>
                <w:szCs w:val="22"/>
              </w:rPr>
              <w:t>Genetic Toxicology</w:t>
            </w:r>
          </w:p>
        </w:tc>
        <w:tc>
          <w:tcPr>
            <w:tcW w:w="1524" w:type="dxa"/>
            <w:tcBorders>
              <w:top w:val="single" w:sz="4" w:space="0" w:color="auto"/>
              <w:left w:val="single" w:sz="4" w:space="0" w:color="auto"/>
              <w:bottom w:val="single" w:sz="4" w:space="0" w:color="auto"/>
              <w:right w:val="single" w:sz="4" w:space="0" w:color="auto"/>
            </w:tcBorders>
          </w:tcPr>
          <w:p w14:paraId="1E25A377" w14:textId="77777777" w:rsidR="003D5808" w:rsidRPr="007F163A" w:rsidRDefault="003D5808" w:rsidP="007B0EAA">
            <w:pPr>
              <w:jc w:val="both"/>
              <w:rPr>
                <w:sz w:val="22"/>
                <w:szCs w:val="22"/>
              </w:rPr>
            </w:pPr>
            <w:r w:rsidRPr="007F163A">
              <w:rPr>
                <w:sz w:val="22"/>
                <w:szCs w:val="22"/>
              </w:rPr>
              <w:t>Elective</w:t>
            </w:r>
          </w:p>
        </w:tc>
        <w:tc>
          <w:tcPr>
            <w:tcW w:w="993" w:type="dxa"/>
            <w:tcBorders>
              <w:top w:val="single" w:sz="4" w:space="0" w:color="auto"/>
              <w:left w:val="single" w:sz="4" w:space="0" w:color="auto"/>
              <w:bottom w:val="single" w:sz="4" w:space="0" w:color="auto"/>
              <w:right w:val="single" w:sz="4" w:space="0" w:color="auto"/>
            </w:tcBorders>
          </w:tcPr>
          <w:p w14:paraId="24FCC0E8" w14:textId="77777777" w:rsidR="003D5808" w:rsidRPr="007F163A" w:rsidRDefault="003D5808" w:rsidP="007B0EAA">
            <w:pPr>
              <w:jc w:val="center"/>
              <w:rPr>
                <w:sz w:val="22"/>
                <w:szCs w:val="22"/>
              </w:rPr>
            </w:pPr>
            <w:r w:rsidRPr="007F163A">
              <w:rPr>
                <w:sz w:val="22"/>
                <w:szCs w:val="22"/>
              </w:rPr>
              <w:t>2</w:t>
            </w:r>
          </w:p>
        </w:tc>
      </w:tr>
      <w:tr w:rsidR="003D5808" w:rsidRPr="007F163A" w14:paraId="2A99D365"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tcPr>
          <w:p w14:paraId="6F41513C" w14:textId="77777777" w:rsidR="003D5808" w:rsidRPr="007F163A" w:rsidRDefault="003D5808" w:rsidP="007B0EAA">
            <w:pPr>
              <w:jc w:val="both"/>
              <w:rPr>
                <w:sz w:val="22"/>
                <w:szCs w:val="22"/>
              </w:rPr>
            </w:pPr>
            <w:r w:rsidRPr="007F163A">
              <w:rPr>
                <w:sz w:val="22"/>
                <w:szCs w:val="22"/>
              </w:rPr>
              <w:t>TOX 815</w:t>
            </w:r>
          </w:p>
        </w:tc>
        <w:tc>
          <w:tcPr>
            <w:tcW w:w="3966" w:type="dxa"/>
            <w:tcBorders>
              <w:top w:val="single" w:sz="4" w:space="0" w:color="auto"/>
              <w:left w:val="single" w:sz="4" w:space="0" w:color="auto"/>
              <w:bottom w:val="single" w:sz="4" w:space="0" w:color="auto"/>
              <w:right w:val="single" w:sz="4" w:space="0" w:color="auto"/>
            </w:tcBorders>
          </w:tcPr>
          <w:p w14:paraId="37D66561" w14:textId="77777777" w:rsidR="003D5808" w:rsidRPr="007F163A" w:rsidRDefault="003D5808" w:rsidP="007B0EAA">
            <w:pPr>
              <w:jc w:val="both"/>
              <w:rPr>
                <w:sz w:val="22"/>
                <w:szCs w:val="22"/>
              </w:rPr>
            </w:pPr>
            <w:proofErr w:type="spellStart"/>
            <w:r w:rsidRPr="007F163A">
              <w:rPr>
                <w:sz w:val="22"/>
                <w:szCs w:val="22"/>
              </w:rPr>
              <w:t>Toxicokinetics</w:t>
            </w:r>
            <w:proofErr w:type="spellEnd"/>
          </w:p>
        </w:tc>
        <w:tc>
          <w:tcPr>
            <w:tcW w:w="1524" w:type="dxa"/>
            <w:tcBorders>
              <w:top w:val="single" w:sz="4" w:space="0" w:color="auto"/>
              <w:left w:val="single" w:sz="4" w:space="0" w:color="auto"/>
              <w:bottom w:val="single" w:sz="4" w:space="0" w:color="auto"/>
              <w:right w:val="single" w:sz="4" w:space="0" w:color="auto"/>
            </w:tcBorders>
          </w:tcPr>
          <w:p w14:paraId="36FC1A5F" w14:textId="77777777" w:rsidR="003D5808" w:rsidRPr="007F163A" w:rsidRDefault="003D5808" w:rsidP="007B0EAA">
            <w:pPr>
              <w:jc w:val="both"/>
              <w:rPr>
                <w:sz w:val="22"/>
                <w:szCs w:val="22"/>
              </w:rPr>
            </w:pPr>
            <w:r w:rsidRPr="007F163A">
              <w:rPr>
                <w:sz w:val="22"/>
                <w:szCs w:val="22"/>
              </w:rPr>
              <w:t>Elective</w:t>
            </w:r>
          </w:p>
        </w:tc>
        <w:tc>
          <w:tcPr>
            <w:tcW w:w="993" w:type="dxa"/>
            <w:tcBorders>
              <w:top w:val="single" w:sz="4" w:space="0" w:color="auto"/>
              <w:left w:val="single" w:sz="4" w:space="0" w:color="auto"/>
              <w:bottom w:val="single" w:sz="4" w:space="0" w:color="auto"/>
              <w:right w:val="single" w:sz="4" w:space="0" w:color="auto"/>
            </w:tcBorders>
          </w:tcPr>
          <w:p w14:paraId="008C8A14" w14:textId="77777777" w:rsidR="003D5808" w:rsidRPr="007F163A" w:rsidRDefault="003D5808" w:rsidP="007B0EAA">
            <w:pPr>
              <w:jc w:val="center"/>
              <w:rPr>
                <w:sz w:val="22"/>
                <w:szCs w:val="22"/>
              </w:rPr>
            </w:pPr>
            <w:r w:rsidRPr="007F163A">
              <w:rPr>
                <w:sz w:val="22"/>
                <w:szCs w:val="22"/>
              </w:rPr>
              <w:t>2</w:t>
            </w:r>
          </w:p>
        </w:tc>
      </w:tr>
      <w:tr w:rsidR="003D5808" w:rsidRPr="007F163A" w14:paraId="775A08A7"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hideMark/>
          </w:tcPr>
          <w:p w14:paraId="6A4F9106" w14:textId="77777777" w:rsidR="003D5808" w:rsidRPr="007F163A" w:rsidRDefault="003D5808" w:rsidP="007B0EAA">
            <w:pPr>
              <w:jc w:val="both"/>
              <w:rPr>
                <w:sz w:val="22"/>
                <w:szCs w:val="22"/>
              </w:rPr>
            </w:pPr>
            <w:r w:rsidRPr="007F163A">
              <w:rPr>
                <w:sz w:val="22"/>
                <w:szCs w:val="22"/>
              </w:rPr>
              <w:t>CBG 808</w:t>
            </w:r>
          </w:p>
        </w:tc>
        <w:tc>
          <w:tcPr>
            <w:tcW w:w="3966" w:type="dxa"/>
            <w:tcBorders>
              <w:top w:val="single" w:sz="4" w:space="0" w:color="auto"/>
              <w:left w:val="single" w:sz="4" w:space="0" w:color="auto"/>
              <w:bottom w:val="single" w:sz="4" w:space="0" w:color="auto"/>
              <w:right w:val="single" w:sz="4" w:space="0" w:color="auto"/>
            </w:tcBorders>
            <w:hideMark/>
          </w:tcPr>
          <w:p w14:paraId="097B7587" w14:textId="77777777" w:rsidR="003D5808" w:rsidRPr="007F163A" w:rsidRDefault="003D5808" w:rsidP="007B0EAA">
            <w:pPr>
              <w:jc w:val="both"/>
              <w:rPr>
                <w:sz w:val="22"/>
                <w:szCs w:val="22"/>
              </w:rPr>
            </w:pPr>
            <w:r w:rsidRPr="007F163A">
              <w:rPr>
                <w:sz w:val="22"/>
                <w:szCs w:val="22"/>
              </w:rPr>
              <w:t>Experimental Genetics</w:t>
            </w:r>
          </w:p>
        </w:tc>
        <w:tc>
          <w:tcPr>
            <w:tcW w:w="1524" w:type="dxa"/>
            <w:tcBorders>
              <w:top w:val="single" w:sz="4" w:space="0" w:color="auto"/>
              <w:left w:val="single" w:sz="4" w:space="0" w:color="auto"/>
              <w:bottom w:val="single" w:sz="4" w:space="0" w:color="auto"/>
              <w:right w:val="single" w:sz="4" w:space="0" w:color="auto"/>
            </w:tcBorders>
            <w:hideMark/>
          </w:tcPr>
          <w:p w14:paraId="60586BD8" w14:textId="77777777" w:rsidR="003D5808" w:rsidRPr="007F163A" w:rsidRDefault="003D5808" w:rsidP="007B0EAA">
            <w:pPr>
              <w:jc w:val="both"/>
              <w:rPr>
                <w:sz w:val="22"/>
                <w:szCs w:val="22"/>
              </w:rPr>
            </w:pPr>
            <w:r w:rsidRPr="007F163A">
              <w:rPr>
                <w:sz w:val="22"/>
                <w:szCs w:val="22"/>
              </w:rPr>
              <w:t>Elective</w:t>
            </w:r>
          </w:p>
        </w:tc>
        <w:tc>
          <w:tcPr>
            <w:tcW w:w="993" w:type="dxa"/>
            <w:tcBorders>
              <w:top w:val="single" w:sz="4" w:space="0" w:color="auto"/>
              <w:left w:val="single" w:sz="4" w:space="0" w:color="auto"/>
              <w:bottom w:val="single" w:sz="4" w:space="0" w:color="auto"/>
              <w:right w:val="single" w:sz="4" w:space="0" w:color="auto"/>
            </w:tcBorders>
            <w:hideMark/>
          </w:tcPr>
          <w:p w14:paraId="3B2E3953" w14:textId="77777777" w:rsidR="003D5808" w:rsidRPr="007F163A" w:rsidRDefault="003D5808" w:rsidP="007B0EAA">
            <w:pPr>
              <w:jc w:val="center"/>
              <w:rPr>
                <w:sz w:val="22"/>
                <w:szCs w:val="22"/>
              </w:rPr>
            </w:pPr>
            <w:r w:rsidRPr="007F163A">
              <w:rPr>
                <w:sz w:val="22"/>
                <w:szCs w:val="22"/>
              </w:rPr>
              <w:t>3</w:t>
            </w:r>
          </w:p>
        </w:tc>
      </w:tr>
      <w:tr w:rsidR="003D5808" w:rsidRPr="007F163A" w14:paraId="40679549"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hideMark/>
          </w:tcPr>
          <w:p w14:paraId="540AF743" w14:textId="77777777" w:rsidR="003D5808" w:rsidRPr="007F163A" w:rsidRDefault="003D5808" w:rsidP="007B0EAA">
            <w:pPr>
              <w:jc w:val="both"/>
              <w:rPr>
                <w:sz w:val="22"/>
                <w:szCs w:val="22"/>
              </w:rPr>
            </w:pPr>
            <w:r w:rsidRPr="007F163A">
              <w:rPr>
                <w:sz w:val="22"/>
                <w:szCs w:val="22"/>
              </w:rPr>
              <w:t>PHG 809</w:t>
            </w:r>
          </w:p>
        </w:tc>
        <w:tc>
          <w:tcPr>
            <w:tcW w:w="3966" w:type="dxa"/>
            <w:tcBorders>
              <w:top w:val="single" w:sz="4" w:space="0" w:color="auto"/>
              <w:left w:val="single" w:sz="4" w:space="0" w:color="auto"/>
              <w:bottom w:val="single" w:sz="4" w:space="0" w:color="auto"/>
              <w:right w:val="single" w:sz="4" w:space="0" w:color="auto"/>
            </w:tcBorders>
            <w:hideMark/>
          </w:tcPr>
          <w:p w14:paraId="43BCA446" w14:textId="77777777" w:rsidR="003D5808" w:rsidRPr="007F163A" w:rsidRDefault="003D5808" w:rsidP="007B0EAA">
            <w:pPr>
              <w:jc w:val="both"/>
              <w:rPr>
                <w:sz w:val="22"/>
                <w:szCs w:val="22"/>
              </w:rPr>
            </w:pPr>
            <w:r w:rsidRPr="007F163A">
              <w:rPr>
                <w:sz w:val="22"/>
                <w:szCs w:val="22"/>
              </w:rPr>
              <w:t xml:space="preserve">General Physiology </w:t>
            </w:r>
          </w:p>
        </w:tc>
        <w:tc>
          <w:tcPr>
            <w:tcW w:w="1524" w:type="dxa"/>
            <w:tcBorders>
              <w:top w:val="single" w:sz="4" w:space="0" w:color="auto"/>
              <w:left w:val="single" w:sz="4" w:space="0" w:color="auto"/>
              <w:bottom w:val="single" w:sz="4" w:space="0" w:color="auto"/>
              <w:right w:val="single" w:sz="4" w:space="0" w:color="auto"/>
            </w:tcBorders>
            <w:hideMark/>
          </w:tcPr>
          <w:p w14:paraId="36F6F097" w14:textId="77777777" w:rsidR="003D5808" w:rsidRPr="007F163A" w:rsidRDefault="003D5808" w:rsidP="007B0EAA">
            <w:pPr>
              <w:jc w:val="both"/>
              <w:rPr>
                <w:sz w:val="22"/>
                <w:szCs w:val="22"/>
              </w:rPr>
            </w:pPr>
            <w:r w:rsidRPr="007F163A">
              <w:rPr>
                <w:sz w:val="22"/>
                <w:szCs w:val="22"/>
              </w:rPr>
              <w:t>Elective</w:t>
            </w:r>
          </w:p>
        </w:tc>
        <w:tc>
          <w:tcPr>
            <w:tcW w:w="993" w:type="dxa"/>
            <w:tcBorders>
              <w:top w:val="single" w:sz="4" w:space="0" w:color="auto"/>
              <w:left w:val="single" w:sz="4" w:space="0" w:color="auto"/>
              <w:bottom w:val="single" w:sz="4" w:space="0" w:color="auto"/>
              <w:right w:val="single" w:sz="4" w:space="0" w:color="auto"/>
            </w:tcBorders>
            <w:hideMark/>
          </w:tcPr>
          <w:p w14:paraId="3A789E8F" w14:textId="77777777" w:rsidR="003D5808" w:rsidRPr="007F163A" w:rsidRDefault="003D5808" w:rsidP="007B0EAA">
            <w:pPr>
              <w:jc w:val="center"/>
              <w:rPr>
                <w:sz w:val="22"/>
                <w:szCs w:val="22"/>
              </w:rPr>
            </w:pPr>
            <w:r w:rsidRPr="007F163A">
              <w:rPr>
                <w:sz w:val="22"/>
                <w:szCs w:val="22"/>
              </w:rPr>
              <w:t>2</w:t>
            </w:r>
          </w:p>
        </w:tc>
      </w:tr>
      <w:tr w:rsidR="003D5808" w:rsidRPr="007F163A" w14:paraId="0FA4BA9C"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hideMark/>
          </w:tcPr>
          <w:p w14:paraId="60D6FA58" w14:textId="77777777" w:rsidR="003D5808" w:rsidRPr="007F163A" w:rsidRDefault="003D5808" w:rsidP="007B0EAA">
            <w:pPr>
              <w:jc w:val="both"/>
              <w:rPr>
                <w:sz w:val="22"/>
                <w:szCs w:val="22"/>
              </w:rPr>
            </w:pPr>
            <w:r w:rsidRPr="007F163A">
              <w:rPr>
                <w:sz w:val="22"/>
                <w:szCs w:val="22"/>
              </w:rPr>
              <w:t>CBG 821</w:t>
            </w:r>
          </w:p>
        </w:tc>
        <w:tc>
          <w:tcPr>
            <w:tcW w:w="3966" w:type="dxa"/>
            <w:tcBorders>
              <w:top w:val="single" w:sz="4" w:space="0" w:color="auto"/>
              <w:left w:val="single" w:sz="4" w:space="0" w:color="auto"/>
              <w:bottom w:val="single" w:sz="4" w:space="0" w:color="auto"/>
              <w:right w:val="single" w:sz="4" w:space="0" w:color="auto"/>
            </w:tcBorders>
            <w:hideMark/>
          </w:tcPr>
          <w:p w14:paraId="324EE03B" w14:textId="77777777" w:rsidR="003D5808" w:rsidRPr="007F163A" w:rsidRDefault="003D5808" w:rsidP="007B0EAA">
            <w:pPr>
              <w:jc w:val="both"/>
              <w:rPr>
                <w:sz w:val="22"/>
                <w:szCs w:val="22"/>
              </w:rPr>
            </w:pPr>
            <w:r w:rsidRPr="007F163A">
              <w:rPr>
                <w:sz w:val="22"/>
                <w:szCs w:val="22"/>
              </w:rPr>
              <w:t xml:space="preserve">Biotechnology  </w:t>
            </w:r>
          </w:p>
        </w:tc>
        <w:tc>
          <w:tcPr>
            <w:tcW w:w="1524" w:type="dxa"/>
            <w:tcBorders>
              <w:top w:val="single" w:sz="4" w:space="0" w:color="auto"/>
              <w:left w:val="single" w:sz="4" w:space="0" w:color="auto"/>
              <w:bottom w:val="single" w:sz="4" w:space="0" w:color="auto"/>
              <w:right w:val="single" w:sz="4" w:space="0" w:color="auto"/>
            </w:tcBorders>
            <w:hideMark/>
          </w:tcPr>
          <w:p w14:paraId="16FCFE3E" w14:textId="77777777" w:rsidR="003D5808" w:rsidRPr="007F163A" w:rsidRDefault="003D5808" w:rsidP="007B0EAA">
            <w:pPr>
              <w:jc w:val="both"/>
              <w:rPr>
                <w:sz w:val="22"/>
                <w:szCs w:val="22"/>
              </w:rPr>
            </w:pPr>
            <w:r w:rsidRPr="007F163A">
              <w:rPr>
                <w:sz w:val="22"/>
                <w:szCs w:val="22"/>
              </w:rPr>
              <w:t>Elective</w:t>
            </w:r>
          </w:p>
        </w:tc>
        <w:tc>
          <w:tcPr>
            <w:tcW w:w="993" w:type="dxa"/>
            <w:tcBorders>
              <w:top w:val="single" w:sz="4" w:space="0" w:color="auto"/>
              <w:left w:val="single" w:sz="4" w:space="0" w:color="auto"/>
              <w:bottom w:val="single" w:sz="4" w:space="0" w:color="auto"/>
              <w:right w:val="single" w:sz="4" w:space="0" w:color="auto"/>
            </w:tcBorders>
            <w:hideMark/>
          </w:tcPr>
          <w:p w14:paraId="02B25CF4" w14:textId="77777777" w:rsidR="003D5808" w:rsidRPr="007F163A" w:rsidRDefault="003D5808" w:rsidP="007B0EAA">
            <w:pPr>
              <w:jc w:val="center"/>
              <w:rPr>
                <w:sz w:val="22"/>
                <w:szCs w:val="22"/>
              </w:rPr>
            </w:pPr>
            <w:r w:rsidRPr="007F163A">
              <w:rPr>
                <w:sz w:val="22"/>
                <w:szCs w:val="22"/>
              </w:rPr>
              <w:t>2</w:t>
            </w:r>
          </w:p>
        </w:tc>
      </w:tr>
      <w:tr w:rsidR="003D5808" w:rsidRPr="007F163A" w14:paraId="2900ADCD"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tcPr>
          <w:p w14:paraId="3D97AE78" w14:textId="77777777" w:rsidR="003D5808" w:rsidRPr="007F163A" w:rsidRDefault="003D5808" w:rsidP="007B0EAA">
            <w:pPr>
              <w:jc w:val="both"/>
              <w:rPr>
                <w:b/>
                <w:sz w:val="22"/>
                <w:szCs w:val="22"/>
              </w:rPr>
            </w:pPr>
          </w:p>
        </w:tc>
        <w:tc>
          <w:tcPr>
            <w:tcW w:w="3966" w:type="dxa"/>
            <w:tcBorders>
              <w:top w:val="single" w:sz="4" w:space="0" w:color="auto"/>
              <w:left w:val="single" w:sz="4" w:space="0" w:color="auto"/>
              <w:bottom w:val="single" w:sz="4" w:space="0" w:color="auto"/>
              <w:right w:val="single" w:sz="4" w:space="0" w:color="auto"/>
            </w:tcBorders>
            <w:hideMark/>
          </w:tcPr>
          <w:p w14:paraId="7F0CFA1F" w14:textId="77777777" w:rsidR="003D5808" w:rsidRPr="007F163A" w:rsidRDefault="003D5808" w:rsidP="007B0EAA">
            <w:pPr>
              <w:jc w:val="both"/>
              <w:rPr>
                <w:b/>
                <w:sz w:val="22"/>
                <w:szCs w:val="22"/>
              </w:rPr>
            </w:pPr>
            <w:r w:rsidRPr="007F163A">
              <w:rPr>
                <w:b/>
                <w:sz w:val="22"/>
                <w:szCs w:val="22"/>
              </w:rPr>
              <w:t>Total units</w:t>
            </w:r>
          </w:p>
        </w:tc>
        <w:tc>
          <w:tcPr>
            <w:tcW w:w="1524" w:type="dxa"/>
            <w:tcBorders>
              <w:top w:val="single" w:sz="4" w:space="0" w:color="auto"/>
              <w:left w:val="single" w:sz="4" w:space="0" w:color="auto"/>
              <w:bottom w:val="single" w:sz="4" w:space="0" w:color="auto"/>
              <w:right w:val="single" w:sz="4" w:space="0" w:color="auto"/>
            </w:tcBorders>
            <w:hideMark/>
          </w:tcPr>
          <w:p w14:paraId="2FE470DF" w14:textId="77777777" w:rsidR="003D5808" w:rsidRPr="007F163A" w:rsidRDefault="003D5808" w:rsidP="007B0EAA">
            <w:pPr>
              <w:jc w:val="both"/>
              <w:rPr>
                <w:b/>
                <w:sz w:val="22"/>
                <w:szCs w:val="22"/>
              </w:rPr>
            </w:pPr>
            <w:r w:rsidRPr="007F163A">
              <w:rPr>
                <w:b/>
                <w:sz w:val="22"/>
                <w:szCs w:val="22"/>
              </w:rPr>
              <w:t>Compulsory</w:t>
            </w:r>
          </w:p>
        </w:tc>
        <w:tc>
          <w:tcPr>
            <w:tcW w:w="993" w:type="dxa"/>
            <w:tcBorders>
              <w:top w:val="single" w:sz="4" w:space="0" w:color="auto"/>
              <w:left w:val="single" w:sz="4" w:space="0" w:color="auto"/>
              <w:bottom w:val="single" w:sz="4" w:space="0" w:color="auto"/>
              <w:right w:val="single" w:sz="4" w:space="0" w:color="auto"/>
            </w:tcBorders>
            <w:hideMark/>
          </w:tcPr>
          <w:p w14:paraId="69CAED5B" w14:textId="77777777" w:rsidR="003D5808" w:rsidRPr="007F163A" w:rsidRDefault="003D5808" w:rsidP="007B0EAA">
            <w:pPr>
              <w:jc w:val="center"/>
              <w:rPr>
                <w:b/>
                <w:sz w:val="22"/>
                <w:szCs w:val="22"/>
              </w:rPr>
            </w:pPr>
            <w:r w:rsidRPr="007F163A">
              <w:rPr>
                <w:b/>
                <w:sz w:val="22"/>
                <w:szCs w:val="22"/>
              </w:rPr>
              <w:t>12</w:t>
            </w:r>
          </w:p>
        </w:tc>
      </w:tr>
      <w:tr w:rsidR="003D5808" w:rsidRPr="007F163A" w14:paraId="40BD0217" w14:textId="77777777" w:rsidTr="007B0EAA">
        <w:trPr>
          <w:jc w:val="center"/>
        </w:trPr>
        <w:tc>
          <w:tcPr>
            <w:tcW w:w="1309" w:type="dxa"/>
            <w:tcBorders>
              <w:top w:val="single" w:sz="4" w:space="0" w:color="auto"/>
              <w:left w:val="single" w:sz="4" w:space="0" w:color="auto"/>
              <w:bottom w:val="single" w:sz="4" w:space="0" w:color="auto"/>
              <w:right w:val="single" w:sz="4" w:space="0" w:color="auto"/>
            </w:tcBorders>
          </w:tcPr>
          <w:p w14:paraId="1A1860F9" w14:textId="77777777" w:rsidR="003D5808" w:rsidRPr="007F163A" w:rsidRDefault="003D5808" w:rsidP="007B0EAA">
            <w:pPr>
              <w:jc w:val="both"/>
              <w:rPr>
                <w:b/>
                <w:sz w:val="22"/>
                <w:szCs w:val="22"/>
              </w:rPr>
            </w:pPr>
          </w:p>
        </w:tc>
        <w:tc>
          <w:tcPr>
            <w:tcW w:w="3966" w:type="dxa"/>
            <w:tcBorders>
              <w:top w:val="single" w:sz="4" w:space="0" w:color="auto"/>
              <w:left w:val="single" w:sz="4" w:space="0" w:color="auto"/>
              <w:bottom w:val="single" w:sz="4" w:space="0" w:color="auto"/>
              <w:right w:val="single" w:sz="4" w:space="0" w:color="auto"/>
            </w:tcBorders>
          </w:tcPr>
          <w:p w14:paraId="344CFF95" w14:textId="77777777" w:rsidR="003D5808" w:rsidRPr="007F163A" w:rsidRDefault="003D5808" w:rsidP="007B0EAA">
            <w:pPr>
              <w:jc w:val="both"/>
              <w:rPr>
                <w:b/>
                <w:sz w:val="22"/>
                <w:szCs w:val="22"/>
              </w:rPr>
            </w:pPr>
          </w:p>
        </w:tc>
        <w:tc>
          <w:tcPr>
            <w:tcW w:w="1524" w:type="dxa"/>
            <w:tcBorders>
              <w:top w:val="single" w:sz="4" w:space="0" w:color="auto"/>
              <w:left w:val="single" w:sz="4" w:space="0" w:color="auto"/>
              <w:bottom w:val="single" w:sz="4" w:space="0" w:color="auto"/>
              <w:right w:val="single" w:sz="4" w:space="0" w:color="auto"/>
            </w:tcBorders>
            <w:hideMark/>
          </w:tcPr>
          <w:p w14:paraId="08F5C9C7" w14:textId="77777777" w:rsidR="003D5808" w:rsidRPr="007F163A" w:rsidRDefault="003D5808" w:rsidP="007B0EAA">
            <w:pPr>
              <w:jc w:val="both"/>
              <w:rPr>
                <w:b/>
                <w:sz w:val="22"/>
                <w:szCs w:val="22"/>
              </w:rPr>
            </w:pPr>
            <w:r w:rsidRPr="007F163A">
              <w:rPr>
                <w:b/>
                <w:sz w:val="22"/>
                <w:szCs w:val="22"/>
              </w:rPr>
              <w:t>Elective</w:t>
            </w:r>
          </w:p>
        </w:tc>
        <w:tc>
          <w:tcPr>
            <w:tcW w:w="993" w:type="dxa"/>
            <w:tcBorders>
              <w:top w:val="single" w:sz="4" w:space="0" w:color="auto"/>
              <w:left w:val="single" w:sz="4" w:space="0" w:color="auto"/>
              <w:bottom w:val="single" w:sz="4" w:space="0" w:color="auto"/>
              <w:right w:val="single" w:sz="4" w:space="0" w:color="auto"/>
            </w:tcBorders>
            <w:hideMark/>
          </w:tcPr>
          <w:p w14:paraId="584A982E" w14:textId="77777777" w:rsidR="003D5808" w:rsidRPr="007F163A" w:rsidRDefault="003D5808" w:rsidP="007B0EAA">
            <w:pPr>
              <w:jc w:val="center"/>
              <w:rPr>
                <w:b/>
                <w:sz w:val="22"/>
                <w:szCs w:val="22"/>
              </w:rPr>
            </w:pPr>
            <w:r w:rsidRPr="007F163A">
              <w:rPr>
                <w:b/>
                <w:sz w:val="22"/>
                <w:szCs w:val="22"/>
              </w:rPr>
              <w:t>11</w:t>
            </w:r>
          </w:p>
        </w:tc>
      </w:tr>
    </w:tbl>
    <w:p w14:paraId="2E05FCFB" w14:textId="77777777" w:rsidR="003D5808" w:rsidRPr="007F163A" w:rsidRDefault="003D5808" w:rsidP="003D5808">
      <w:pPr>
        <w:jc w:val="both"/>
        <w:rPr>
          <w:b/>
          <w:sz w:val="22"/>
          <w:szCs w:val="22"/>
        </w:rPr>
      </w:pPr>
    </w:p>
    <w:p w14:paraId="36C6EDBE" w14:textId="77777777" w:rsidR="003D5808" w:rsidRPr="007F163A" w:rsidRDefault="003D5808" w:rsidP="003D5808">
      <w:pPr>
        <w:jc w:val="both"/>
        <w:rPr>
          <w:b/>
          <w:sz w:val="22"/>
          <w:szCs w:val="22"/>
        </w:rPr>
      </w:pPr>
    </w:p>
    <w:p w14:paraId="089B7395" w14:textId="77777777" w:rsidR="003D5808" w:rsidRPr="007F163A" w:rsidRDefault="003D5808" w:rsidP="003D5808">
      <w:pPr>
        <w:ind w:firstLine="720"/>
        <w:jc w:val="both"/>
        <w:rPr>
          <w:b/>
          <w:sz w:val="22"/>
          <w:szCs w:val="22"/>
        </w:rPr>
      </w:pPr>
      <w:r w:rsidRPr="007F163A">
        <w:rPr>
          <w:b/>
          <w:sz w:val="22"/>
          <w:szCs w:val="22"/>
        </w:rPr>
        <w:t>SECOND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3886"/>
        <w:gridCol w:w="1559"/>
        <w:gridCol w:w="993"/>
      </w:tblGrid>
      <w:tr w:rsidR="003D5808" w:rsidRPr="007F163A" w14:paraId="0F19DC90"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hideMark/>
          </w:tcPr>
          <w:p w14:paraId="4EADE1A3" w14:textId="77777777" w:rsidR="003D5808" w:rsidRPr="007F163A" w:rsidRDefault="003D5808" w:rsidP="007B0EAA">
            <w:pPr>
              <w:jc w:val="both"/>
              <w:rPr>
                <w:b/>
                <w:sz w:val="22"/>
                <w:szCs w:val="22"/>
              </w:rPr>
            </w:pPr>
            <w:r w:rsidRPr="007F163A">
              <w:rPr>
                <w:b/>
                <w:sz w:val="22"/>
                <w:szCs w:val="22"/>
              </w:rPr>
              <w:t>COURSE CODE</w:t>
            </w:r>
          </w:p>
        </w:tc>
        <w:tc>
          <w:tcPr>
            <w:tcW w:w="3886" w:type="dxa"/>
            <w:tcBorders>
              <w:top w:val="single" w:sz="4" w:space="0" w:color="auto"/>
              <w:left w:val="single" w:sz="4" w:space="0" w:color="auto"/>
              <w:bottom w:val="single" w:sz="4" w:space="0" w:color="auto"/>
              <w:right w:val="single" w:sz="4" w:space="0" w:color="auto"/>
            </w:tcBorders>
            <w:hideMark/>
          </w:tcPr>
          <w:p w14:paraId="7FB60121" w14:textId="77777777" w:rsidR="003D5808" w:rsidRPr="007F163A" w:rsidRDefault="003D5808" w:rsidP="007B0EAA">
            <w:pPr>
              <w:jc w:val="both"/>
              <w:rPr>
                <w:b/>
                <w:sz w:val="22"/>
                <w:szCs w:val="22"/>
              </w:rPr>
            </w:pPr>
            <w:r w:rsidRPr="007F163A">
              <w:rPr>
                <w:b/>
                <w:sz w:val="22"/>
                <w:szCs w:val="22"/>
              </w:rPr>
              <w:t xml:space="preserve">COURSE </w:t>
            </w:r>
          </w:p>
          <w:p w14:paraId="045643CE" w14:textId="77777777" w:rsidR="003D5808" w:rsidRPr="007F163A" w:rsidRDefault="003D5808" w:rsidP="007B0EAA">
            <w:pPr>
              <w:jc w:val="both"/>
              <w:rPr>
                <w:b/>
                <w:sz w:val="22"/>
                <w:szCs w:val="22"/>
              </w:rPr>
            </w:pPr>
            <w:r w:rsidRPr="007F163A">
              <w:rPr>
                <w:b/>
                <w:sz w:val="22"/>
                <w:szCs w:val="22"/>
              </w:rPr>
              <w:t>TITLE</w:t>
            </w:r>
          </w:p>
        </w:tc>
        <w:tc>
          <w:tcPr>
            <w:tcW w:w="1559" w:type="dxa"/>
            <w:tcBorders>
              <w:top w:val="single" w:sz="4" w:space="0" w:color="auto"/>
              <w:left w:val="single" w:sz="4" w:space="0" w:color="auto"/>
              <w:bottom w:val="single" w:sz="4" w:space="0" w:color="auto"/>
              <w:right w:val="single" w:sz="4" w:space="0" w:color="auto"/>
            </w:tcBorders>
          </w:tcPr>
          <w:p w14:paraId="7C73F034" w14:textId="77777777" w:rsidR="003D5808" w:rsidRPr="007F163A" w:rsidRDefault="003D5808" w:rsidP="007B0EAA">
            <w:pPr>
              <w:jc w:val="both"/>
              <w:rPr>
                <w:b/>
                <w:sz w:val="22"/>
                <w:szCs w:val="22"/>
              </w:rPr>
            </w:pPr>
            <w:r w:rsidRPr="007F163A">
              <w:rPr>
                <w:b/>
                <w:sz w:val="22"/>
                <w:szCs w:val="22"/>
              </w:rPr>
              <w:t xml:space="preserve">STATUS </w:t>
            </w:r>
          </w:p>
          <w:p w14:paraId="06D2E7D7" w14:textId="77777777" w:rsidR="003D5808" w:rsidRPr="007F163A" w:rsidRDefault="003D5808" w:rsidP="007B0EAA">
            <w:pPr>
              <w:jc w:val="both"/>
              <w:rPr>
                <w:b/>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6414DAC6" w14:textId="77777777" w:rsidR="003D5808" w:rsidRPr="007F163A" w:rsidRDefault="003D5808" w:rsidP="007B0EAA">
            <w:pPr>
              <w:jc w:val="both"/>
              <w:rPr>
                <w:b/>
                <w:sz w:val="22"/>
                <w:szCs w:val="22"/>
              </w:rPr>
            </w:pPr>
            <w:r w:rsidRPr="007F163A">
              <w:rPr>
                <w:b/>
                <w:sz w:val="22"/>
                <w:szCs w:val="22"/>
              </w:rPr>
              <w:t>UNITS</w:t>
            </w:r>
          </w:p>
        </w:tc>
      </w:tr>
      <w:tr w:rsidR="003D5808" w:rsidRPr="007F163A" w14:paraId="04281573"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hideMark/>
          </w:tcPr>
          <w:p w14:paraId="6E2F32BD" w14:textId="77777777" w:rsidR="003D5808" w:rsidRPr="007F163A" w:rsidRDefault="003D5808" w:rsidP="007B0EAA">
            <w:pPr>
              <w:jc w:val="both"/>
              <w:rPr>
                <w:sz w:val="22"/>
                <w:szCs w:val="22"/>
              </w:rPr>
            </w:pPr>
            <w:r w:rsidRPr="007F163A">
              <w:rPr>
                <w:sz w:val="22"/>
                <w:szCs w:val="22"/>
              </w:rPr>
              <w:t>TOX 821</w:t>
            </w:r>
          </w:p>
        </w:tc>
        <w:tc>
          <w:tcPr>
            <w:tcW w:w="3886" w:type="dxa"/>
            <w:tcBorders>
              <w:top w:val="single" w:sz="4" w:space="0" w:color="auto"/>
              <w:left w:val="single" w:sz="4" w:space="0" w:color="auto"/>
              <w:bottom w:val="single" w:sz="4" w:space="0" w:color="auto"/>
              <w:right w:val="single" w:sz="4" w:space="0" w:color="auto"/>
            </w:tcBorders>
            <w:hideMark/>
          </w:tcPr>
          <w:p w14:paraId="23BA5FDE" w14:textId="77777777" w:rsidR="003D5808" w:rsidRPr="007F163A" w:rsidRDefault="003D5808" w:rsidP="007B0EAA">
            <w:pPr>
              <w:jc w:val="both"/>
              <w:rPr>
                <w:sz w:val="22"/>
                <w:szCs w:val="22"/>
              </w:rPr>
            </w:pPr>
            <w:r w:rsidRPr="007F163A">
              <w:rPr>
                <w:sz w:val="22"/>
                <w:szCs w:val="22"/>
              </w:rPr>
              <w:t xml:space="preserve">Forensic Toxicology  </w:t>
            </w:r>
          </w:p>
        </w:tc>
        <w:tc>
          <w:tcPr>
            <w:tcW w:w="1559" w:type="dxa"/>
            <w:tcBorders>
              <w:top w:val="single" w:sz="4" w:space="0" w:color="auto"/>
              <w:left w:val="single" w:sz="4" w:space="0" w:color="auto"/>
              <w:bottom w:val="single" w:sz="4" w:space="0" w:color="auto"/>
              <w:right w:val="single" w:sz="4" w:space="0" w:color="auto"/>
            </w:tcBorders>
            <w:hideMark/>
          </w:tcPr>
          <w:p w14:paraId="3FFC8E02" w14:textId="77777777" w:rsidR="003D5808" w:rsidRPr="007F163A" w:rsidRDefault="003D5808" w:rsidP="007B0EAA">
            <w:pPr>
              <w:jc w:val="both"/>
              <w:rPr>
                <w:sz w:val="22"/>
                <w:szCs w:val="22"/>
              </w:rPr>
            </w:pPr>
            <w:r w:rsidRPr="007F163A">
              <w:rPr>
                <w:sz w:val="22"/>
                <w:szCs w:val="22"/>
              </w:rPr>
              <w:t>Compulsory</w:t>
            </w:r>
          </w:p>
        </w:tc>
        <w:tc>
          <w:tcPr>
            <w:tcW w:w="993" w:type="dxa"/>
            <w:tcBorders>
              <w:top w:val="single" w:sz="4" w:space="0" w:color="auto"/>
              <w:left w:val="single" w:sz="4" w:space="0" w:color="auto"/>
              <w:bottom w:val="single" w:sz="4" w:space="0" w:color="auto"/>
              <w:right w:val="single" w:sz="4" w:space="0" w:color="auto"/>
            </w:tcBorders>
            <w:hideMark/>
          </w:tcPr>
          <w:p w14:paraId="56E0ABB5" w14:textId="77777777" w:rsidR="003D5808" w:rsidRPr="007F163A" w:rsidRDefault="003D5808" w:rsidP="007B0EAA">
            <w:pPr>
              <w:jc w:val="center"/>
              <w:rPr>
                <w:sz w:val="22"/>
                <w:szCs w:val="22"/>
              </w:rPr>
            </w:pPr>
            <w:r w:rsidRPr="007F163A">
              <w:rPr>
                <w:sz w:val="22"/>
                <w:szCs w:val="22"/>
              </w:rPr>
              <w:t>2</w:t>
            </w:r>
          </w:p>
        </w:tc>
      </w:tr>
      <w:tr w:rsidR="003D5808" w:rsidRPr="007F163A" w14:paraId="17191F66"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tcPr>
          <w:p w14:paraId="10CB9653" w14:textId="77777777" w:rsidR="003D5808" w:rsidRPr="007F163A" w:rsidRDefault="003D5808" w:rsidP="007B0EAA">
            <w:pPr>
              <w:jc w:val="both"/>
              <w:rPr>
                <w:sz w:val="22"/>
                <w:szCs w:val="22"/>
              </w:rPr>
            </w:pPr>
            <w:r w:rsidRPr="007F163A">
              <w:rPr>
                <w:sz w:val="22"/>
                <w:szCs w:val="22"/>
              </w:rPr>
              <w:t>TOX 828</w:t>
            </w:r>
          </w:p>
        </w:tc>
        <w:tc>
          <w:tcPr>
            <w:tcW w:w="3886" w:type="dxa"/>
            <w:tcBorders>
              <w:top w:val="single" w:sz="4" w:space="0" w:color="auto"/>
              <w:left w:val="single" w:sz="4" w:space="0" w:color="auto"/>
              <w:bottom w:val="single" w:sz="4" w:space="0" w:color="auto"/>
              <w:right w:val="single" w:sz="4" w:space="0" w:color="auto"/>
            </w:tcBorders>
          </w:tcPr>
          <w:p w14:paraId="6D52B4CF" w14:textId="77777777" w:rsidR="003D5808" w:rsidRPr="007F163A" w:rsidRDefault="003D5808" w:rsidP="007B0EAA">
            <w:pPr>
              <w:jc w:val="both"/>
              <w:rPr>
                <w:sz w:val="22"/>
                <w:szCs w:val="22"/>
              </w:rPr>
            </w:pPr>
            <w:r w:rsidRPr="007F163A">
              <w:rPr>
                <w:sz w:val="22"/>
                <w:szCs w:val="22"/>
              </w:rPr>
              <w:t>Research Seminar</w:t>
            </w:r>
          </w:p>
        </w:tc>
        <w:tc>
          <w:tcPr>
            <w:tcW w:w="1559" w:type="dxa"/>
            <w:tcBorders>
              <w:top w:val="single" w:sz="4" w:space="0" w:color="auto"/>
              <w:left w:val="single" w:sz="4" w:space="0" w:color="auto"/>
              <w:bottom w:val="single" w:sz="4" w:space="0" w:color="auto"/>
              <w:right w:val="single" w:sz="4" w:space="0" w:color="auto"/>
            </w:tcBorders>
          </w:tcPr>
          <w:p w14:paraId="18EF4E0E" w14:textId="77777777" w:rsidR="003D5808" w:rsidRPr="007F163A" w:rsidRDefault="003D5808" w:rsidP="007B0EAA">
            <w:pPr>
              <w:jc w:val="both"/>
              <w:rPr>
                <w:sz w:val="22"/>
                <w:szCs w:val="22"/>
              </w:rPr>
            </w:pPr>
            <w:r w:rsidRPr="007F163A">
              <w:rPr>
                <w:sz w:val="22"/>
                <w:szCs w:val="22"/>
              </w:rPr>
              <w:t>Compulsory</w:t>
            </w:r>
          </w:p>
        </w:tc>
        <w:tc>
          <w:tcPr>
            <w:tcW w:w="993" w:type="dxa"/>
            <w:tcBorders>
              <w:top w:val="single" w:sz="4" w:space="0" w:color="auto"/>
              <w:left w:val="single" w:sz="4" w:space="0" w:color="auto"/>
              <w:bottom w:val="single" w:sz="4" w:space="0" w:color="auto"/>
              <w:right w:val="single" w:sz="4" w:space="0" w:color="auto"/>
            </w:tcBorders>
          </w:tcPr>
          <w:p w14:paraId="2F923572" w14:textId="77777777" w:rsidR="003D5808" w:rsidRPr="007F163A" w:rsidRDefault="003D5808" w:rsidP="007B0EAA">
            <w:pPr>
              <w:jc w:val="center"/>
              <w:rPr>
                <w:sz w:val="22"/>
                <w:szCs w:val="22"/>
              </w:rPr>
            </w:pPr>
            <w:r w:rsidRPr="007F163A">
              <w:rPr>
                <w:sz w:val="22"/>
                <w:szCs w:val="22"/>
              </w:rPr>
              <w:t>2</w:t>
            </w:r>
          </w:p>
        </w:tc>
      </w:tr>
      <w:tr w:rsidR="003D5808" w:rsidRPr="007F163A" w14:paraId="6A6D6F1A"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tcPr>
          <w:p w14:paraId="39D63C62" w14:textId="77777777" w:rsidR="003D5808" w:rsidRPr="007F163A" w:rsidRDefault="003D5808" w:rsidP="007B0EAA">
            <w:pPr>
              <w:jc w:val="both"/>
              <w:rPr>
                <w:sz w:val="22"/>
                <w:szCs w:val="22"/>
              </w:rPr>
            </w:pPr>
            <w:r w:rsidRPr="007F163A">
              <w:rPr>
                <w:sz w:val="22"/>
                <w:szCs w:val="22"/>
              </w:rPr>
              <w:t>TOX 829</w:t>
            </w:r>
          </w:p>
        </w:tc>
        <w:tc>
          <w:tcPr>
            <w:tcW w:w="3886" w:type="dxa"/>
            <w:tcBorders>
              <w:top w:val="single" w:sz="4" w:space="0" w:color="auto"/>
              <w:left w:val="single" w:sz="4" w:space="0" w:color="auto"/>
              <w:bottom w:val="single" w:sz="4" w:space="0" w:color="auto"/>
              <w:right w:val="single" w:sz="4" w:space="0" w:color="auto"/>
            </w:tcBorders>
          </w:tcPr>
          <w:p w14:paraId="6AD75B82" w14:textId="77777777" w:rsidR="003D5808" w:rsidRPr="007F163A" w:rsidRDefault="003D5808" w:rsidP="007B0EAA">
            <w:pPr>
              <w:jc w:val="both"/>
              <w:rPr>
                <w:sz w:val="22"/>
                <w:szCs w:val="22"/>
              </w:rPr>
            </w:pPr>
            <w:r w:rsidRPr="007F163A">
              <w:rPr>
                <w:sz w:val="22"/>
                <w:szCs w:val="22"/>
              </w:rPr>
              <w:t>Research Project</w:t>
            </w:r>
          </w:p>
        </w:tc>
        <w:tc>
          <w:tcPr>
            <w:tcW w:w="1559" w:type="dxa"/>
            <w:tcBorders>
              <w:top w:val="single" w:sz="4" w:space="0" w:color="auto"/>
              <w:left w:val="single" w:sz="4" w:space="0" w:color="auto"/>
              <w:bottom w:val="single" w:sz="4" w:space="0" w:color="auto"/>
              <w:right w:val="single" w:sz="4" w:space="0" w:color="auto"/>
            </w:tcBorders>
          </w:tcPr>
          <w:p w14:paraId="62DE773F" w14:textId="77777777" w:rsidR="003D5808" w:rsidRPr="007F163A" w:rsidRDefault="003D5808" w:rsidP="007B0EAA">
            <w:pPr>
              <w:jc w:val="both"/>
              <w:rPr>
                <w:sz w:val="22"/>
                <w:szCs w:val="22"/>
              </w:rPr>
            </w:pPr>
            <w:r w:rsidRPr="007F163A">
              <w:rPr>
                <w:sz w:val="22"/>
                <w:szCs w:val="22"/>
              </w:rPr>
              <w:t>Compulsory</w:t>
            </w:r>
          </w:p>
        </w:tc>
        <w:tc>
          <w:tcPr>
            <w:tcW w:w="993" w:type="dxa"/>
            <w:tcBorders>
              <w:top w:val="single" w:sz="4" w:space="0" w:color="auto"/>
              <w:left w:val="single" w:sz="4" w:space="0" w:color="auto"/>
              <w:bottom w:val="single" w:sz="4" w:space="0" w:color="auto"/>
              <w:right w:val="single" w:sz="4" w:space="0" w:color="auto"/>
            </w:tcBorders>
          </w:tcPr>
          <w:p w14:paraId="0B9190D2" w14:textId="77777777" w:rsidR="003D5808" w:rsidRPr="007F163A" w:rsidRDefault="003D5808" w:rsidP="007B0EAA">
            <w:pPr>
              <w:jc w:val="center"/>
              <w:rPr>
                <w:sz w:val="22"/>
                <w:szCs w:val="22"/>
              </w:rPr>
            </w:pPr>
            <w:r w:rsidRPr="007F163A">
              <w:rPr>
                <w:sz w:val="22"/>
                <w:szCs w:val="22"/>
              </w:rPr>
              <w:t>4</w:t>
            </w:r>
          </w:p>
        </w:tc>
      </w:tr>
      <w:tr w:rsidR="003D5808" w:rsidRPr="007F163A" w14:paraId="66C3C6A4"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tcPr>
          <w:p w14:paraId="034C15BC" w14:textId="77777777" w:rsidR="003D5808" w:rsidRPr="007F163A" w:rsidRDefault="003D5808" w:rsidP="007B0EAA">
            <w:pPr>
              <w:jc w:val="both"/>
              <w:rPr>
                <w:sz w:val="22"/>
                <w:szCs w:val="22"/>
              </w:rPr>
            </w:pPr>
            <w:r w:rsidRPr="007F163A">
              <w:rPr>
                <w:sz w:val="22"/>
                <w:szCs w:val="22"/>
              </w:rPr>
              <w:t>TOX 822</w:t>
            </w:r>
          </w:p>
        </w:tc>
        <w:tc>
          <w:tcPr>
            <w:tcW w:w="3886" w:type="dxa"/>
            <w:tcBorders>
              <w:top w:val="single" w:sz="4" w:space="0" w:color="auto"/>
              <w:left w:val="single" w:sz="4" w:space="0" w:color="auto"/>
              <w:bottom w:val="single" w:sz="4" w:space="0" w:color="auto"/>
              <w:right w:val="single" w:sz="4" w:space="0" w:color="auto"/>
            </w:tcBorders>
          </w:tcPr>
          <w:p w14:paraId="18EA863F" w14:textId="77777777" w:rsidR="003D5808" w:rsidRPr="007F163A" w:rsidRDefault="003D5808" w:rsidP="007B0EAA">
            <w:pPr>
              <w:jc w:val="both"/>
              <w:rPr>
                <w:sz w:val="22"/>
                <w:szCs w:val="22"/>
              </w:rPr>
            </w:pPr>
            <w:r w:rsidRPr="007F163A">
              <w:rPr>
                <w:sz w:val="22"/>
                <w:szCs w:val="22"/>
              </w:rPr>
              <w:t>Experimental Toxicology</w:t>
            </w:r>
          </w:p>
        </w:tc>
        <w:tc>
          <w:tcPr>
            <w:tcW w:w="1559" w:type="dxa"/>
            <w:tcBorders>
              <w:top w:val="single" w:sz="4" w:space="0" w:color="auto"/>
              <w:left w:val="single" w:sz="4" w:space="0" w:color="auto"/>
              <w:bottom w:val="single" w:sz="4" w:space="0" w:color="auto"/>
              <w:right w:val="single" w:sz="4" w:space="0" w:color="auto"/>
            </w:tcBorders>
          </w:tcPr>
          <w:p w14:paraId="782CD429" w14:textId="77777777" w:rsidR="003D5808" w:rsidRPr="007F163A" w:rsidRDefault="003D5808" w:rsidP="007B0EAA">
            <w:pPr>
              <w:jc w:val="both"/>
              <w:rPr>
                <w:sz w:val="22"/>
                <w:szCs w:val="22"/>
              </w:rPr>
            </w:pPr>
            <w:r w:rsidRPr="007F163A">
              <w:rPr>
                <w:sz w:val="22"/>
                <w:szCs w:val="22"/>
              </w:rPr>
              <w:t>Elective</w:t>
            </w:r>
          </w:p>
        </w:tc>
        <w:tc>
          <w:tcPr>
            <w:tcW w:w="993" w:type="dxa"/>
            <w:tcBorders>
              <w:top w:val="single" w:sz="4" w:space="0" w:color="auto"/>
              <w:left w:val="single" w:sz="4" w:space="0" w:color="auto"/>
              <w:bottom w:val="single" w:sz="4" w:space="0" w:color="auto"/>
              <w:right w:val="single" w:sz="4" w:space="0" w:color="auto"/>
            </w:tcBorders>
          </w:tcPr>
          <w:p w14:paraId="6AD41F5B" w14:textId="77777777" w:rsidR="003D5808" w:rsidRPr="007F163A" w:rsidRDefault="003D5808" w:rsidP="007B0EAA">
            <w:pPr>
              <w:jc w:val="center"/>
              <w:rPr>
                <w:sz w:val="22"/>
                <w:szCs w:val="22"/>
              </w:rPr>
            </w:pPr>
            <w:r w:rsidRPr="007F163A">
              <w:rPr>
                <w:sz w:val="22"/>
                <w:szCs w:val="22"/>
              </w:rPr>
              <w:t>2</w:t>
            </w:r>
          </w:p>
        </w:tc>
      </w:tr>
      <w:tr w:rsidR="003D5808" w:rsidRPr="007F163A" w14:paraId="106CC1C2"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tcPr>
          <w:p w14:paraId="7FA860A9" w14:textId="77777777" w:rsidR="003D5808" w:rsidRPr="007F163A" w:rsidRDefault="003D5808" w:rsidP="007B0EAA">
            <w:pPr>
              <w:jc w:val="both"/>
              <w:rPr>
                <w:sz w:val="22"/>
                <w:szCs w:val="22"/>
              </w:rPr>
            </w:pPr>
            <w:r w:rsidRPr="007F163A">
              <w:rPr>
                <w:sz w:val="22"/>
                <w:szCs w:val="22"/>
              </w:rPr>
              <w:t>TOX 823</w:t>
            </w:r>
          </w:p>
        </w:tc>
        <w:tc>
          <w:tcPr>
            <w:tcW w:w="3886" w:type="dxa"/>
            <w:tcBorders>
              <w:top w:val="single" w:sz="4" w:space="0" w:color="auto"/>
              <w:left w:val="single" w:sz="4" w:space="0" w:color="auto"/>
              <w:bottom w:val="single" w:sz="4" w:space="0" w:color="auto"/>
              <w:right w:val="single" w:sz="4" w:space="0" w:color="auto"/>
            </w:tcBorders>
          </w:tcPr>
          <w:p w14:paraId="7991207D" w14:textId="77777777" w:rsidR="003D5808" w:rsidRPr="007F163A" w:rsidRDefault="003D5808" w:rsidP="007B0EAA">
            <w:pPr>
              <w:jc w:val="both"/>
              <w:rPr>
                <w:sz w:val="22"/>
                <w:szCs w:val="22"/>
              </w:rPr>
            </w:pPr>
            <w:r w:rsidRPr="007F163A">
              <w:rPr>
                <w:sz w:val="22"/>
                <w:szCs w:val="22"/>
              </w:rPr>
              <w:t>Systemic Toxicology</w:t>
            </w:r>
          </w:p>
        </w:tc>
        <w:tc>
          <w:tcPr>
            <w:tcW w:w="1559" w:type="dxa"/>
            <w:tcBorders>
              <w:top w:val="single" w:sz="4" w:space="0" w:color="auto"/>
              <w:left w:val="single" w:sz="4" w:space="0" w:color="auto"/>
              <w:bottom w:val="single" w:sz="4" w:space="0" w:color="auto"/>
              <w:right w:val="single" w:sz="4" w:space="0" w:color="auto"/>
            </w:tcBorders>
          </w:tcPr>
          <w:p w14:paraId="4F98473B" w14:textId="77777777" w:rsidR="003D5808" w:rsidRPr="007F163A" w:rsidRDefault="003D5808" w:rsidP="007B0EAA">
            <w:pPr>
              <w:jc w:val="both"/>
              <w:rPr>
                <w:sz w:val="22"/>
                <w:szCs w:val="22"/>
              </w:rPr>
            </w:pPr>
            <w:r w:rsidRPr="007F163A">
              <w:rPr>
                <w:sz w:val="22"/>
                <w:szCs w:val="22"/>
              </w:rPr>
              <w:t xml:space="preserve">Elective </w:t>
            </w:r>
          </w:p>
        </w:tc>
        <w:tc>
          <w:tcPr>
            <w:tcW w:w="993" w:type="dxa"/>
            <w:tcBorders>
              <w:top w:val="single" w:sz="4" w:space="0" w:color="auto"/>
              <w:left w:val="single" w:sz="4" w:space="0" w:color="auto"/>
              <w:bottom w:val="single" w:sz="4" w:space="0" w:color="auto"/>
              <w:right w:val="single" w:sz="4" w:space="0" w:color="auto"/>
            </w:tcBorders>
          </w:tcPr>
          <w:p w14:paraId="1FF18AF6" w14:textId="77777777" w:rsidR="003D5808" w:rsidRPr="007F163A" w:rsidRDefault="003D5808" w:rsidP="007B0EAA">
            <w:pPr>
              <w:jc w:val="center"/>
              <w:rPr>
                <w:sz w:val="22"/>
                <w:szCs w:val="22"/>
              </w:rPr>
            </w:pPr>
            <w:r w:rsidRPr="007F163A">
              <w:rPr>
                <w:sz w:val="22"/>
                <w:szCs w:val="22"/>
              </w:rPr>
              <w:t>2</w:t>
            </w:r>
          </w:p>
        </w:tc>
      </w:tr>
      <w:tr w:rsidR="003D5808" w:rsidRPr="007F163A" w14:paraId="13A2295C"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hideMark/>
          </w:tcPr>
          <w:p w14:paraId="3751E068" w14:textId="77777777" w:rsidR="003D5808" w:rsidRPr="007F163A" w:rsidRDefault="003D5808" w:rsidP="007B0EAA">
            <w:pPr>
              <w:jc w:val="both"/>
              <w:rPr>
                <w:sz w:val="22"/>
                <w:szCs w:val="22"/>
              </w:rPr>
            </w:pPr>
            <w:r w:rsidRPr="007F163A">
              <w:rPr>
                <w:sz w:val="22"/>
                <w:szCs w:val="22"/>
              </w:rPr>
              <w:t>CHM 806</w:t>
            </w:r>
          </w:p>
        </w:tc>
        <w:tc>
          <w:tcPr>
            <w:tcW w:w="3886" w:type="dxa"/>
            <w:tcBorders>
              <w:top w:val="single" w:sz="4" w:space="0" w:color="auto"/>
              <w:left w:val="single" w:sz="4" w:space="0" w:color="auto"/>
              <w:bottom w:val="single" w:sz="4" w:space="0" w:color="auto"/>
              <w:right w:val="single" w:sz="4" w:space="0" w:color="auto"/>
            </w:tcBorders>
            <w:hideMark/>
          </w:tcPr>
          <w:p w14:paraId="5B1AC0B5" w14:textId="77777777" w:rsidR="003D5808" w:rsidRPr="007F163A" w:rsidRDefault="003D5808" w:rsidP="007B0EAA">
            <w:pPr>
              <w:jc w:val="both"/>
              <w:rPr>
                <w:sz w:val="22"/>
                <w:szCs w:val="22"/>
              </w:rPr>
            </w:pPr>
            <w:r w:rsidRPr="007F163A">
              <w:rPr>
                <w:sz w:val="22"/>
                <w:szCs w:val="22"/>
              </w:rPr>
              <w:t>Environmental Chemistry and Chemical Pollution</w:t>
            </w:r>
          </w:p>
        </w:tc>
        <w:tc>
          <w:tcPr>
            <w:tcW w:w="1559" w:type="dxa"/>
            <w:tcBorders>
              <w:top w:val="single" w:sz="4" w:space="0" w:color="auto"/>
              <w:left w:val="single" w:sz="4" w:space="0" w:color="auto"/>
              <w:bottom w:val="single" w:sz="4" w:space="0" w:color="auto"/>
              <w:right w:val="single" w:sz="4" w:space="0" w:color="auto"/>
            </w:tcBorders>
            <w:hideMark/>
          </w:tcPr>
          <w:p w14:paraId="2C5FD22C" w14:textId="77777777" w:rsidR="003D5808" w:rsidRPr="007F163A" w:rsidRDefault="003D5808" w:rsidP="007B0EAA">
            <w:pPr>
              <w:jc w:val="both"/>
              <w:rPr>
                <w:sz w:val="22"/>
                <w:szCs w:val="22"/>
              </w:rPr>
            </w:pPr>
            <w:r w:rsidRPr="007F163A">
              <w:rPr>
                <w:sz w:val="22"/>
                <w:szCs w:val="22"/>
              </w:rPr>
              <w:t>Elective</w:t>
            </w:r>
          </w:p>
        </w:tc>
        <w:tc>
          <w:tcPr>
            <w:tcW w:w="993" w:type="dxa"/>
            <w:tcBorders>
              <w:top w:val="single" w:sz="4" w:space="0" w:color="auto"/>
              <w:left w:val="single" w:sz="4" w:space="0" w:color="auto"/>
              <w:bottom w:val="single" w:sz="4" w:space="0" w:color="auto"/>
              <w:right w:val="single" w:sz="4" w:space="0" w:color="auto"/>
            </w:tcBorders>
            <w:hideMark/>
          </w:tcPr>
          <w:p w14:paraId="730EA378" w14:textId="77777777" w:rsidR="003D5808" w:rsidRPr="007F163A" w:rsidRDefault="003D5808" w:rsidP="007B0EAA">
            <w:pPr>
              <w:jc w:val="center"/>
              <w:rPr>
                <w:sz w:val="22"/>
                <w:szCs w:val="22"/>
              </w:rPr>
            </w:pPr>
            <w:r w:rsidRPr="007F163A">
              <w:rPr>
                <w:sz w:val="22"/>
                <w:szCs w:val="22"/>
              </w:rPr>
              <w:t>2</w:t>
            </w:r>
          </w:p>
        </w:tc>
      </w:tr>
      <w:tr w:rsidR="003D5808" w:rsidRPr="007F163A" w14:paraId="5EC6B505"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hideMark/>
          </w:tcPr>
          <w:p w14:paraId="4F195E27" w14:textId="77777777" w:rsidR="003D5808" w:rsidRPr="007F163A" w:rsidRDefault="003D5808" w:rsidP="007B0EAA">
            <w:pPr>
              <w:jc w:val="both"/>
              <w:rPr>
                <w:sz w:val="22"/>
                <w:szCs w:val="22"/>
              </w:rPr>
            </w:pPr>
            <w:r w:rsidRPr="007F163A">
              <w:rPr>
                <w:sz w:val="22"/>
                <w:szCs w:val="22"/>
              </w:rPr>
              <w:t>CBG 821</w:t>
            </w:r>
          </w:p>
        </w:tc>
        <w:tc>
          <w:tcPr>
            <w:tcW w:w="3886" w:type="dxa"/>
            <w:tcBorders>
              <w:top w:val="single" w:sz="4" w:space="0" w:color="auto"/>
              <w:left w:val="single" w:sz="4" w:space="0" w:color="auto"/>
              <w:bottom w:val="single" w:sz="4" w:space="0" w:color="auto"/>
              <w:right w:val="single" w:sz="4" w:space="0" w:color="auto"/>
            </w:tcBorders>
            <w:hideMark/>
          </w:tcPr>
          <w:p w14:paraId="1B3DCCB2" w14:textId="77777777" w:rsidR="003D5808" w:rsidRPr="007F163A" w:rsidRDefault="003D5808" w:rsidP="007B0EAA">
            <w:pPr>
              <w:jc w:val="both"/>
              <w:rPr>
                <w:sz w:val="22"/>
                <w:szCs w:val="22"/>
              </w:rPr>
            </w:pPr>
            <w:r w:rsidRPr="007F163A">
              <w:rPr>
                <w:sz w:val="22"/>
                <w:szCs w:val="22"/>
              </w:rPr>
              <w:t xml:space="preserve">Bioinformatics </w:t>
            </w:r>
          </w:p>
        </w:tc>
        <w:tc>
          <w:tcPr>
            <w:tcW w:w="1559" w:type="dxa"/>
            <w:tcBorders>
              <w:top w:val="single" w:sz="4" w:space="0" w:color="auto"/>
              <w:left w:val="single" w:sz="4" w:space="0" w:color="auto"/>
              <w:bottom w:val="single" w:sz="4" w:space="0" w:color="auto"/>
              <w:right w:val="single" w:sz="4" w:space="0" w:color="auto"/>
            </w:tcBorders>
            <w:hideMark/>
          </w:tcPr>
          <w:p w14:paraId="2CE289EE" w14:textId="77777777" w:rsidR="003D5808" w:rsidRPr="007F163A" w:rsidRDefault="003D5808" w:rsidP="007B0EAA">
            <w:pPr>
              <w:jc w:val="both"/>
              <w:rPr>
                <w:sz w:val="22"/>
                <w:szCs w:val="22"/>
              </w:rPr>
            </w:pPr>
            <w:r w:rsidRPr="007F163A">
              <w:rPr>
                <w:sz w:val="22"/>
                <w:szCs w:val="22"/>
              </w:rPr>
              <w:t xml:space="preserve">Elective   </w:t>
            </w:r>
          </w:p>
        </w:tc>
        <w:tc>
          <w:tcPr>
            <w:tcW w:w="993" w:type="dxa"/>
            <w:tcBorders>
              <w:top w:val="single" w:sz="4" w:space="0" w:color="auto"/>
              <w:left w:val="single" w:sz="4" w:space="0" w:color="auto"/>
              <w:bottom w:val="single" w:sz="4" w:space="0" w:color="auto"/>
              <w:right w:val="single" w:sz="4" w:space="0" w:color="auto"/>
            </w:tcBorders>
            <w:hideMark/>
          </w:tcPr>
          <w:p w14:paraId="09D22AF5" w14:textId="77777777" w:rsidR="003D5808" w:rsidRPr="007F163A" w:rsidRDefault="003D5808" w:rsidP="007B0EAA">
            <w:pPr>
              <w:jc w:val="center"/>
              <w:rPr>
                <w:sz w:val="22"/>
                <w:szCs w:val="22"/>
              </w:rPr>
            </w:pPr>
            <w:r w:rsidRPr="007F163A">
              <w:rPr>
                <w:sz w:val="22"/>
                <w:szCs w:val="22"/>
              </w:rPr>
              <w:t>2</w:t>
            </w:r>
          </w:p>
        </w:tc>
      </w:tr>
      <w:tr w:rsidR="003D5808" w:rsidRPr="007F163A" w14:paraId="3617C236"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tcPr>
          <w:p w14:paraId="081B6D9E" w14:textId="77777777" w:rsidR="003D5808" w:rsidRPr="007F163A" w:rsidRDefault="003D5808" w:rsidP="007B0EAA">
            <w:pPr>
              <w:jc w:val="both"/>
              <w:rPr>
                <w:b/>
                <w:sz w:val="22"/>
                <w:szCs w:val="22"/>
              </w:rPr>
            </w:pPr>
            <w:r w:rsidRPr="007F163A">
              <w:rPr>
                <w:sz w:val="22"/>
                <w:szCs w:val="22"/>
              </w:rPr>
              <w:t>RSC 821</w:t>
            </w:r>
          </w:p>
        </w:tc>
        <w:tc>
          <w:tcPr>
            <w:tcW w:w="3886" w:type="dxa"/>
            <w:tcBorders>
              <w:top w:val="single" w:sz="4" w:space="0" w:color="auto"/>
              <w:left w:val="single" w:sz="4" w:space="0" w:color="auto"/>
              <w:bottom w:val="single" w:sz="4" w:space="0" w:color="auto"/>
              <w:right w:val="single" w:sz="4" w:space="0" w:color="auto"/>
            </w:tcBorders>
          </w:tcPr>
          <w:p w14:paraId="1F48EFFC" w14:textId="77777777" w:rsidR="003D5808" w:rsidRPr="007F163A" w:rsidRDefault="003D5808" w:rsidP="007B0EAA">
            <w:pPr>
              <w:jc w:val="both"/>
              <w:rPr>
                <w:b/>
                <w:sz w:val="22"/>
                <w:szCs w:val="22"/>
              </w:rPr>
            </w:pPr>
            <w:r w:rsidRPr="007F163A">
              <w:rPr>
                <w:color w:val="000000"/>
                <w:sz w:val="22"/>
                <w:szCs w:val="22"/>
              </w:rPr>
              <w:t>Regulation of Pharmaceutical, Biologic Products and Medical devices</w:t>
            </w:r>
          </w:p>
        </w:tc>
        <w:tc>
          <w:tcPr>
            <w:tcW w:w="1559" w:type="dxa"/>
            <w:tcBorders>
              <w:top w:val="single" w:sz="4" w:space="0" w:color="auto"/>
              <w:left w:val="single" w:sz="4" w:space="0" w:color="auto"/>
              <w:bottom w:val="single" w:sz="4" w:space="0" w:color="auto"/>
              <w:right w:val="single" w:sz="4" w:space="0" w:color="auto"/>
            </w:tcBorders>
          </w:tcPr>
          <w:p w14:paraId="4C2B691E" w14:textId="77777777" w:rsidR="003D5808" w:rsidRPr="007F163A" w:rsidRDefault="003D5808" w:rsidP="007B0EAA">
            <w:pPr>
              <w:jc w:val="both"/>
              <w:rPr>
                <w:b/>
                <w:sz w:val="22"/>
                <w:szCs w:val="22"/>
              </w:rPr>
            </w:pPr>
            <w:r w:rsidRPr="007F163A">
              <w:rPr>
                <w:sz w:val="22"/>
                <w:szCs w:val="22"/>
              </w:rPr>
              <w:t>Elective</w:t>
            </w:r>
          </w:p>
        </w:tc>
        <w:tc>
          <w:tcPr>
            <w:tcW w:w="993" w:type="dxa"/>
            <w:tcBorders>
              <w:top w:val="single" w:sz="4" w:space="0" w:color="auto"/>
              <w:left w:val="single" w:sz="4" w:space="0" w:color="auto"/>
              <w:bottom w:val="single" w:sz="4" w:space="0" w:color="auto"/>
              <w:right w:val="single" w:sz="4" w:space="0" w:color="auto"/>
            </w:tcBorders>
          </w:tcPr>
          <w:p w14:paraId="386C842F" w14:textId="77777777" w:rsidR="003D5808" w:rsidRPr="007F163A" w:rsidRDefault="003D5808" w:rsidP="007B0EAA">
            <w:pPr>
              <w:jc w:val="center"/>
              <w:rPr>
                <w:b/>
                <w:sz w:val="22"/>
                <w:szCs w:val="22"/>
              </w:rPr>
            </w:pPr>
            <w:r w:rsidRPr="007F163A">
              <w:rPr>
                <w:sz w:val="22"/>
                <w:szCs w:val="22"/>
              </w:rPr>
              <w:t>2</w:t>
            </w:r>
          </w:p>
        </w:tc>
      </w:tr>
      <w:tr w:rsidR="003D5808" w:rsidRPr="007F163A" w14:paraId="1CBE6CFD"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tcPr>
          <w:p w14:paraId="488261DD" w14:textId="77777777" w:rsidR="003D5808" w:rsidRPr="007F163A" w:rsidRDefault="003D5808" w:rsidP="007B0EAA">
            <w:pPr>
              <w:jc w:val="both"/>
              <w:rPr>
                <w:b/>
                <w:sz w:val="22"/>
                <w:szCs w:val="22"/>
              </w:rPr>
            </w:pPr>
          </w:p>
        </w:tc>
        <w:tc>
          <w:tcPr>
            <w:tcW w:w="3886" w:type="dxa"/>
            <w:tcBorders>
              <w:top w:val="single" w:sz="4" w:space="0" w:color="auto"/>
              <w:left w:val="single" w:sz="4" w:space="0" w:color="auto"/>
              <w:bottom w:val="single" w:sz="4" w:space="0" w:color="auto"/>
              <w:right w:val="single" w:sz="4" w:space="0" w:color="auto"/>
            </w:tcBorders>
            <w:hideMark/>
          </w:tcPr>
          <w:p w14:paraId="4CF149BB" w14:textId="77777777" w:rsidR="003D5808" w:rsidRPr="007F163A" w:rsidRDefault="003D5808" w:rsidP="007B0EAA">
            <w:pPr>
              <w:jc w:val="both"/>
              <w:rPr>
                <w:b/>
                <w:sz w:val="22"/>
                <w:szCs w:val="22"/>
              </w:rPr>
            </w:pPr>
            <w:r w:rsidRPr="007F163A">
              <w:rPr>
                <w:b/>
                <w:sz w:val="22"/>
                <w:szCs w:val="22"/>
              </w:rPr>
              <w:t>Total Units</w:t>
            </w:r>
          </w:p>
        </w:tc>
        <w:tc>
          <w:tcPr>
            <w:tcW w:w="1559" w:type="dxa"/>
            <w:tcBorders>
              <w:top w:val="single" w:sz="4" w:space="0" w:color="auto"/>
              <w:left w:val="single" w:sz="4" w:space="0" w:color="auto"/>
              <w:bottom w:val="single" w:sz="4" w:space="0" w:color="auto"/>
              <w:right w:val="single" w:sz="4" w:space="0" w:color="auto"/>
            </w:tcBorders>
            <w:hideMark/>
          </w:tcPr>
          <w:p w14:paraId="5FA65ABB" w14:textId="77777777" w:rsidR="003D5808" w:rsidRPr="007F163A" w:rsidRDefault="003D5808" w:rsidP="007B0EAA">
            <w:pPr>
              <w:jc w:val="both"/>
              <w:rPr>
                <w:b/>
                <w:sz w:val="22"/>
                <w:szCs w:val="22"/>
              </w:rPr>
            </w:pPr>
            <w:r w:rsidRPr="007F163A">
              <w:rPr>
                <w:b/>
                <w:sz w:val="22"/>
                <w:szCs w:val="22"/>
              </w:rPr>
              <w:t>Compulsory</w:t>
            </w:r>
          </w:p>
        </w:tc>
        <w:tc>
          <w:tcPr>
            <w:tcW w:w="993" w:type="dxa"/>
            <w:tcBorders>
              <w:top w:val="single" w:sz="4" w:space="0" w:color="auto"/>
              <w:left w:val="single" w:sz="4" w:space="0" w:color="auto"/>
              <w:bottom w:val="single" w:sz="4" w:space="0" w:color="auto"/>
              <w:right w:val="single" w:sz="4" w:space="0" w:color="auto"/>
            </w:tcBorders>
            <w:hideMark/>
          </w:tcPr>
          <w:p w14:paraId="0BF3A2EF" w14:textId="77777777" w:rsidR="003D5808" w:rsidRPr="007F163A" w:rsidRDefault="003D5808" w:rsidP="007B0EAA">
            <w:pPr>
              <w:jc w:val="center"/>
              <w:rPr>
                <w:b/>
                <w:sz w:val="22"/>
                <w:szCs w:val="22"/>
              </w:rPr>
            </w:pPr>
            <w:r w:rsidRPr="007F163A">
              <w:rPr>
                <w:b/>
                <w:sz w:val="22"/>
                <w:szCs w:val="22"/>
              </w:rPr>
              <w:t>8</w:t>
            </w:r>
          </w:p>
        </w:tc>
      </w:tr>
      <w:tr w:rsidR="003D5808" w:rsidRPr="007F163A" w14:paraId="5A7B0807" w14:textId="77777777" w:rsidTr="007B0EAA">
        <w:trPr>
          <w:jc w:val="center"/>
        </w:trPr>
        <w:tc>
          <w:tcPr>
            <w:tcW w:w="1354" w:type="dxa"/>
            <w:tcBorders>
              <w:top w:val="single" w:sz="4" w:space="0" w:color="auto"/>
              <w:left w:val="single" w:sz="4" w:space="0" w:color="auto"/>
              <w:bottom w:val="single" w:sz="4" w:space="0" w:color="auto"/>
              <w:right w:val="single" w:sz="4" w:space="0" w:color="auto"/>
            </w:tcBorders>
          </w:tcPr>
          <w:p w14:paraId="5067E84C" w14:textId="77777777" w:rsidR="003D5808" w:rsidRPr="007F163A" w:rsidRDefault="003D5808" w:rsidP="007B0EAA">
            <w:pPr>
              <w:jc w:val="both"/>
              <w:rPr>
                <w:b/>
                <w:sz w:val="22"/>
                <w:szCs w:val="22"/>
              </w:rPr>
            </w:pPr>
          </w:p>
        </w:tc>
        <w:tc>
          <w:tcPr>
            <w:tcW w:w="3886" w:type="dxa"/>
            <w:tcBorders>
              <w:top w:val="single" w:sz="4" w:space="0" w:color="auto"/>
              <w:left w:val="single" w:sz="4" w:space="0" w:color="auto"/>
              <w:bottom w:val="single" w:sz="4" w:space="0" w:color="auto"/>
              <w:right w:val="single" w:sz="4" w:space="0" w:color="auto"/>
            </w:tcBorders>
          </w:tcPr>
          <w:p w14:paraId="3D4782E7" w14:textId="77777777" w:rsidR="003D5808" w:rsidRPr="007F163A" w:rsidRDefault="003D5808" w:rsidP="007B0EAA">
            <w:pPr>
              <w:jc w:val="both"/>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7B75A2D8" w14:textId="77777777" w:rsidR="003D5808" w:rsidRPr="007F163A" w:rsidRDefault="003D5808" w:rsidP="007B0EAA">
            <w:pPr>
              <w:jc w:val="both"/>
              <w:rPr>
                <w:b/>
                <w:sz w:val="22"/>
                <w:szCs w:val="22"/>
              </w:rPr>
            </w:pPr>
            <w:r w:rsidRPr="007F163A">
              <w:rPr>
                <w:b/>
                <w:sz w:val="22"/>
                <w:szCs w:val="22"/>
              </w:rPr>
              <w:t>Elective</w:t>
            </w:r>
          </w:p>
        </w:tc>
        <w:tc>
          <w:tcPr>
            <w:tcW w:w="993" w:type="dxa"/>
            <w:tcBorders>
              <w:top w:val="single" w:sz="4" w:space="0" w:color="auto"/>
              <w:left w:val="single" w:sz="4" w:space="0" w:color="auto"/>
              <w:bottom w:val="single" w:sz="4" w:space="0" w:color="auto"/>
              <w:right w:val="single" w:sz="4" w:space="0" w:color="auto"/>
            </w:tcBorders>
            <w:hideMark/>
          </w:tcPr>
          <w:p w14:paraId="6AF52AE2" w14:textId="77777777" w:rsidR="003D5808" w:rsidRPr="007F163A" w:rsidRDefault="003D5808" w:rsidP="007B0EAA">
            <w:pPr>
              <w:jc w:val="center"/>
              <w:rPr>
                <w:b/>
                <w:sz w:val="22"/>
                <w:szCs w:val="22"/>
              </w:rPr>
            </w:pPr>
            <w:r w:rsidRPr="007F163A">
              <w:rPr>
                <w:b/>
                <w:sz w:val="22"/>
                <w:szCs w:val="22"/>
              </w:rPr>
              <w:t>10</w:t>
            </w:r>
          </w:p>
        </w:tc>
      </w:tr>
    </w:tbl>
    <w:p w14:paraId="3CEFCBFC" w14:textId="77777777" w:rsidR="003D5808" w:rsidRPr="007F163A" w:rsidRDefault="003D5808" w:rsidP="003D5808">
      <w:pPr>
        <w:jc w:val="both"/>
        <w:rPr>
          <w:b/>
          <w:color w:val="FF0000"/>
          <w:sz w:val="22"/>
          <w:szCs w:val="22"/>
        </w:rPr>
      </w:pPr>
    </w:p>
    <w:p w14:paraId="56715B69" w14:textId="77777777" w:rsidR="003D5808" w:rsidRPr="007F163A" w:rsidRDefault="003D5808" w:rsidP="003D5808">
      <w:pPr>
        <w:jc w:val="both"/>
        <w:rPr>
          <w:b/>
          <w:color w:val="FF0000"/>
          <w:sz w:val="22"/>
          <w:szCs w:val="22"/>
        </w:rPr>
      </w:pPr>
    </w:p>
    <w:p w14:paraId="55CCB551" w14:textId="5644F586" w:rsidR="003D5808" w:rsidRPr="007F163A" w:rsidRDefault="003D5808" w:rsidP="003D5808">
      <w:pPr>
        <w:pStyle w:val="Heading3"/>
        <w:numPr>
          <w:ilvl w:val="0"/>
          <w:numId w:val="0"/>
        </w:numPr>
        <w:rPr>
          <w:sz w:val="22"/>
          <w:szCs w:val="24"/>
        </w:rPr>
      </w:pPr>
      <w:bookmarkStart w:id="8" w:name="_Toc97749130"/>
      <w:bookmarkStart w:id="9" w:name="_Toc102415043"/>
      <w:r w:rsidRPr="007F163A">
        <w:rPr>
          <w:sz w:val="22"/>
          <w:szCs w:val="24"/>
        </w:rPr>
        <w:t>Summary of number of units compulsory and elective courses to be taken/available at each Level</w:t>
      </w:r>
      <w:bookmarkEnd w:id="8"/>
      <w:bookmarkEnd w:id="9"/>
    </w:p>
    <w:p w14:paraId="2954CD07" w14:textId="77777777" w:rsidR="003D5808" w:rsidRPr="007F163A" w:rsidRDefault="003D5808" w:rsidP="003D5808">
      <w:pPr>
        <w:pStyle w:val="ListParagraph"/>
        <w:ind w:left="0"/>
        <w:jc w:val="both"/>
        <w:rPr>
          <w:b/>
          <w:sz w:val="22"/>
          <w:szCs w:val="22"/>
        </w:rPr>
      </w:pPr>
    </w:p>
    <w:tbl>
      <w:tblPr>
        <w:tblStyle w:val="TableGrid"/>
        <w:tblW w:w="0" w:type="auto"/>
        <w:jc w:val="center"/>
        <w:tblLook w:val="04A0" w:firstRow="1" w:lastRow="0" w:firstColumn="1" w:lastColumn="0" w:noHBand="0" w:noVBand="1"/>
      </w:tblPr>
      <w:tblGrid>
        <w:gridCol w:w="731"/>
        <w:gridCol w:w="1239"/>
        <w:gridCol w:w="1021"/>
        <w:gridCol w:w="1239"/>
        <w:gridCol w:w="1021"/>
        <w:gridCol w:w="1205"/>
        <w:gridCol w:w="1549"/>
      </w:tblGrid>
      <w:tr w:rsidR="003D5808" w:rsidRPr="007F163A" w14:paraId="29766666" w14:textId="77777777" w:rsidTr="007B0EAA">
        <w:trPr>
          <w:jc w:val="center"/>
        </w:trPr>
        <w:tc>
          <w:tcPr>
            <w:tcW w:w="731" w:type="dxa"/>
          </w:tcPr>
          <w:p w14:paraId="354A4EE6" w14:textId="77777777" w:rsidR="003D5808" w:rsidRPr="007F163A" w:rsidRDefault="003D5808" w:rsidP="007B0EAA">
            <w:pPr>
              <w:pStyle w:val="ListParagraph"/>
              <w:ind w:left="0"/>
              <w:jc w:val="both"/>
              <w:rPr>
                <w:b/>
                <w:sz w:val="22"/>
                <w:szCs w:val="22"/>
              </w:rPr>
            </w:pPr>
          </w:p>
        </w:tc>
        <w:tc>
          <w:tcPr>
            <w:tcW w:w="2260" w:type="dxa"/>
            <w:gridSpan w:val="2"/>
          </w:tcPr>
          <w:p w14:paraId="7EC1A0B9" w14:textId="77777777" w:rsidR="003D5808" w:rsidRPr="007F163A" w:rsidRDefault="003D5808" w:rsidP="007B0EAA">
            <w:pPr>
              <w:pStyle w:val="ListParagraph"/>
              <w:ind w:left="0"/>
              <w:jc w:val="both"/>
              <w:rPr>
                <w:b/>
                <w:sz w:val="22"/>
                <w:szCs w:val="22"/>
              </w:rPr>
            </w:pPr>
            <w:r w:rsidRPr="007F163A">
              <w:rPr>
                <w:b/>
                <w:sz w:val="22"/>
                <w:szCs w:val="22"/>
              </w:rPr>
              <w:t>First semester</w:t>
            </w:r>
          </w:p>
        </w:tc>
        <w:tc>
          <w:tcPr>
            <w:tcW w:w="2260" w:type="dxa"/>
            <w:gridSpan w:val="2"/>
          </w:tcPr>
          <w:p w14:paraId="653FCADF" w14:textId="77777777" w:rsidR="003D5808" w:rsidRPr="007F163A" w:rsidRDefault="003D5808" w:rsidP="007B0EAA">
            <w:pPr>
              <w:pStyle w:val="ListParagraph"/>
              <w:ind w:left="0"/>
              <w:jc w:val="both"/>
              <w:rPr>
                <w:b/>
                <w:sz w:val="22"/>
                <w:szCs w:val="22"/>
              </w:rPr>
            </w:pPr>
            <w:r w:rsidRPr="007F163A">
              <w:rPr>
                <w:b/>
                <w:sz w:val="22"/>
                <w:szCs w:val="22"/>
              </w:rPr>
              <w:t>Second semester</w:t>
            </w:r>
          </w:p>
        </w:tc>
        <w:tc>
          <w:tcPr>
            <w:tcW w:w="2754" w:type="dxa"/>
            <w:gridSpan w:val="2"/>
          </w:tcPr>
          <w:p w14:paraId="5B56BBFB" w14:textId="77777777" w:rsidR="003D5808" w:rsidRPr="007F163A" w:rsidRDefault="003D5808" w:rsidP="007B0EAA">
            <w:pPr>
              <w:pStyle w:val="ListParagraph"/>
              <w:ind w:left="0"/>
              <w:jc w:val="both"/>
              <w:rPr>
                <w:b/>
                <w:sz w:val="22"/>
                <w:szCs w:val="22"/>
              </w:rPr>
            </w:pPr>
            <w:r w:rsidRPr="007F163A">
              <w:rPr>
                <w:b/>
                <w:sz w:val="22"/>
                <w:szCs w:val="22"/>
              </w:rPr>
              <w:t>Total</w:t>
            </w:r>
          </w:p>
        </w:tc>
      </w:tr>
      <w:tr w:rsidR="003D5808" w:rsidRPr="007F163A" w14:paraId="13823AEE" w14:textId="77777777" w:rsidTr="007B0EAA">
        <w:trPr>
          <w:jc w:val="center"/>
        </w:trPr>
        <w:tc>
          <w:tcPr>
            <w:tcW w:w="731" w:type="dxa"/>
          </w:tcPr>
          <w:p w14:paraId="3E432535" w14:textId="77777777" w:rsidR="003D5808" w:rsidRPr="007F163A" w:rsidRDefault="003D5808" w:rsidP="007B0EAA">
            <w:pPr>
              <w:pStyle w:val="ListParagraph"/>
              <w:ind w:left="0"/>
              <w:jc w:val="both"/>
              <w:rPr>
                <w:b/>
                <w:sz w:val="18"/>
                <w:szCs w:val="18"/>
              </w:rPr>
            </w:pPr>
            <w:r w:rsidRPr="007F163A">
              <w:rPr>
                <w:b/>
                <w:sz w:val="18"/>
                <w:szCs w:val="18"/>
              </w:rPr>
              <w:t>Level</w:t>
            </w:r>
          </w:p>
        </w:tc>
        <w:tc>
          <w:tcPr>
            <w:tcW w:w="1239" w:type="dxa"/>
          </w:tcPr>
          <w:p w14:paraId="30F7270A" w14:textId="77777777" w:rsidR="003D5808" w:rsidRPr="007F163A" w:rsidRDefault="003D5808" w:rsidP="007B0EAA">
            <w:pPr>
              <w:pStyle w:val="ListParagraph"/>
              <w:ind w:left="0"/>
              <w:jc w:val="both"/>
              <w:rPr>
                <w:b/>
                <w:sz w:val="18"/>
                <w:szCs w:val="18"/>
              </w:rPr>
            </w:pPr>
            <w:r w:rsidRPr="007F163A">
              <w:rPr>
                <w:sz w:val="18"/>
                <w:szCs w:val="18"/>
              </w:rPr>
              <w:t xml:space="preserve">Units of Compulsory Courses </w:t>
            </w:r>
          </w:p>
        </w:tc>
        <w:tc>
          <w:tcPr>
            <w:tcW w:w="1021" w:type="dxa"/>
          </w:tcPr>
          <w:p w14:paraId="14A17ABC" w14:textId="77777777" w:rsidR="003D5808" w:rsidRPr="007F163A" w:rsidRDefault="003D5808" w:rsidP="007B0EAA">
            <w:pPr>
              <w:pStyle w:val="ListParagraph"/>
              <w:ind w:left="0"/>
              <w:jc w:val="both"/>
              <w:rPr>
                <w:b/>
                <w:sz w:val="18"/>
                <w:szCs w:val="18"/>
              </w:rPr>
            </w:pPr>
            <w:r w:rsidRPr="007F163A">
              <w:rPr>
                <w:sz w:val="18"/>
                <w:szCs w:val="18"/>
              </w:rPr>
              <w:t>Units of Elective Courses Available</w:t>
            </w:r>
          </w:p>
        </w:tc>
        <w:tc>
          <w:tcPr>
            <w:tcW w:w="1239" w:type="dxa"/>
          </w:tcPr>
          <w:p w14:paraId="11EE3872" w14:textId="77777777" w:rsidR="003D5808" w:rsidRPr="007F163A" w:rsidRDefault="003D5808" w:rsidP="007B0EAA">
            <w:pPr>
              <w:pStyle w:val="ListParagraph"/>
              <w:ind w:left="0"/>
              <w:jc w:val="both"/>
              <w:rPr>
                <w:b/>
                <w:sz w:val="18"/>
                <w:szCs w:val="18"/>
              </w:rPr>
            </w:pPr>
            <w:r w:rsidRPr="007F163A">
              <w:rPr>
                <w:sz w:val="18"/>
                <w:szCs w:val="18"/>
              </w:rPr>
              <w:t xml:space="preserve">Units of Compulsory Courses </w:t>
            </w:r>
          </w:p>
        </w:tc>
        <w:tc>
          <w:tcPr>
            <w:tcW w:w="1021" w:type="dxa"/>
          </w:tcPr>
          <w:p w14:paraId="7AF81F17" w14:textId="77777777" w:rsidR="003D5808" w:rsidRPr="007F163A" w:rsidRDefault="003D5808" w:rsidP="007B0EAA">
            <w:pPr>
              <w:pStyle w:val="ListParagraph"/>
              <w:ind w:left="0"/>
              <w:jc w:val="both"/>
              <w:rPr>
                <w:b/>
                <w:sz w:val="18"/>
                <w:szCs w:val="18"/>
              </w:rPr>
            </w:pPr>
            <w:r w:rsidRPr="007F163A">
              <w:rPr>
                <w:sz w:val="18"/>
                <w:szCs w:val="18"/>
              </w:rPr>
              <w:t>Units of Elective Courses Available</w:t>
            </w:r>
          </w:p>
        </w:tc>
        <w:tc>
          <w:tcPr>
            <w:tcW w:w="1205" w:type="dxa"/>
          </w:tcPr>
          <w:p w14:paraId="1BCD9F9B" w14:textId="77777777" w:rsidR="003D5808" w:rsidRPr="007F163A" w:rsidRDefault="003D5808" w:rsidP="007B0EAA">
            <w:pPr>
              <w:pStyle w:val="ListParagraph"/>
              <w:ind w:left="0"/>
              <w:jc w:val="both"/>
              <w:rPr>
                <w:b/>
                <w:sz w:val="18"/>
                <w:szCs w:val="18"/>
              </w:rPr>
            </w:pPr>
            <w:r w:rsidRPr="007F163A">
              <w:rPr>
                <w:sz w:val="18"/>
                <w:szCs w:val="18"/>
              </w:rPr>
              <w:t xml:space="preserve">Total of Compulsory Courses </w:t>
            </w:r>
          </w:p>
        </w:tc>
        <w:tc>
          <w:tcPr>
            <w:tcW w:w="1549" w:type="dxa"/>
          </w:tcPr>
          <w:p w14:paraId="3A70C6AA" w14:textId="77777777" w:rsidR="003D5808" w:rsidRPr="007F163A" w:rsidRDefault="003D5808" w:rsidP="007B0EAA">
            <w:pPr>
              <w:pStyle w:val="ListParagraph"/>
              <w:ind w:left="0"/>
              <w:jc w:val="both"/>
              <w:rPr>
                <w:b/>
                <w:sz w:val="18"/>
                <w:szCs w:val="18"/>
              </w:rPr>
            </w:pPr>
            <w:r w:rsidRPr="007F163A">
              <w:rPr>
                <w:sz w:val="18"/>
                <w:szCs w:val="18"/>
              </w:rPr>
              <w:t>Total of Elective Courses Available</w:t>
            </w:r>
          </w:p>
        </w:tc>
      </w:tr>
      <w:tr w:rsidR="003D5808" w:rsidRPr="007F163A" w14:paraId="657AA387" w14:textId="77777777" w:rsidTr="007B0EAA">
        <w:trPr>
          <w:jc w:val="center"/>
        </w:trPr>
        <w:tc>
          <w:tcPr>
            <w:tcW w:w="731" w:type="dxa"/>
          </w:tcPr>
          <w:p w14:paraId="061B87C5" w14:textId="77777777" w:rsidR="003D5808" w:rsidRPr="007F163A" w:rsidRDefault="003D5808" w:rsidP="007B0EAA">
            <w:pPr>
              <w:pStyle w:val="ListParagraph"/>
              <w:ind w:left="0"/>
              <w:jc w:val="center"/>
              <w:rPr>
                <w:b/>
                <w:sz w:val="22"/>
                <w:szCs w:val="22"/>
              </w:rPr>
            </w:pPr>
            <w:r w:rsidRPr="007F163A">
              <w:rPr>
                <w:b/>
                <w:sz w:val="22"/>
                <w:szCs w:val="22"/>
              </w:rPr>
              <w:t>800</w:t>
            </w:r>
          </w:p>
        </w:tc>
        <w:tc>
          <w:tcPr>
            <w:tcW w:w="1239" w:type="dxa"/>
          </w:tcPr>
          <w:p w14:paraId="693432BB" w14:textId="77777777" w:rsidR="003D5808" w:rsidRPr="007F163A" w:rsidRDefault="003D5808" w:rsidP="007B0EAA">
            <w:pPr>
              <w:pStyle w:val="ListParagraph"/>
              <w:ind w:left="0"/>
              <w:jc w:val="center"/>
              <w:rPr>
                <w:b/>
                <w:sz w:val="22"/>
                <w:szCs w:val="22"/>
              </w:rPr>
            </w:pPr>
            <w:r w:rsidRPr="007F163A">
              <w:rPr>
                <w:b/>
                <w:sz w:val="22"/>
                <w:szCs w:val="22"/>
              </w:rPr>
              <w:t>12</w:t>
            </w:r>
          </w:p>
        </w:tc>
        <w:tc>
          <w:tcPr>
            <w:tcW w:w="1021" w:type="dxa"/>
          </w:tcPr>
          <w:p w14:paraId="128B298C" w14:textId="77777777" w:rsidR="003D5808" w:rsidRPr="007F163A" w:rsidRDefault="003D5808" w:rsidP="007B0EAA">
            <w:pPr>
              <w:pStyle w:val="ListParagraph"/>
              <w:ind w:left="0"/>
              <w:jc w:val="center"/>
              <w:rPr>
                <w:b/>
                <w:sz w:val="22"/>
                <w:szCs w:val="22"/>
              </w:rPr>
            </w:pPr>
            <w:r w:rsidRPr="007F163A">
              <w:rPr>
                <w:b/>
                <w:sz w:val="22"/>
                <w:szCs w:val="22"/>
              </w:rPr>
              <w:t>11</w:t>
            </w:r>
          </w:p>
        </w:tc>
        <w:tc>
          <w:tcPr>
            <w:tcW w:w="1239" w:type="dxa"/>
          </w:tcPr>
          <w:p w14:paraId="7FC58BC4" w14:textId="77777777" w:rsidR="003D5808" w:rsidRPr="007F163A" w:rsidRDefault="003D5808" w:rsidP="007B0EAA">
            <w:pPr>
              <w:pStyle w:val="ListParagraph"/>
              <w:ind w:left="0"/>
              <w:jc w:val="center"/>
              <w:rPr>
                <w:b/>
                <w:sz w:val="22"/>
                <w:szCs w:val="22"/>
              </w:rPr>
            </w:pPr>
            <w:r w:rsidRPr="007F163A">
              <w:rPr>
                <w:b/>
                <w:sz w:val="22"/>
                <w:szCs w:val="22"/>
              </w:rPr>
              <w:t>8</w:t>
            </w:r>
          </w:p>
        </w:tc>
        <w:tc>
          <w:tcPr>
            <w:tcW w:w="1021" w:type="dxa"/>
          </w:tcPr>
          <w:p w14:paraId="588FC8FA" w14:textId="77777777" w:rsidR="003D5808" w:rsidRPr="007F163A" w:rsidRDefault="003D5808" w:rsidP="007B0EAA">
            <w:pPr>
              <w:pStyle w:val="ListParagraph"/>
              <w:ind w:left="0"/>
              <w:jc w:val="center"/>
              <w:rPr>
                <w:b/>
                <w:sz w:val="22"/>
                <w:szCs w:val="22"/>
              </w:rPr>
            </w:pPr>
            <w:r w:rsidRPr="007F163A">
              <w:rPr>
                <w:b/>
                <w:sz w:val="22"/>
                <w:szCs w:val="22"/>
              </w:rPr>
              <w:t>10</w:t>
            </w:r>
          </w:p>
        </w:tc>
        <w:tc>
          <w:tcPr>
            <w:tcW w:w="1205" w:type="dxa"/>
          </w:tcPr>
          <w:p w14:paraId="1F1DF284" w14:textId="77777777" w:rsidR="003D5808" w:rsidRPr="007F163A" w:rsidRDefault="003D5808" w:rsidP="007B0EAA">
            <w:pPr>
              <w:pStyle w:val="ListParagraph"/>
              <w:ind w:left="0"/>
              <w:jc w:val="center"/>
              <w:rPr>
                <w:b/>
                <w:sz w:val="22"/>
                <w:szCs w:val="22"/>
              </w:rPr>
            </w:pPr>
            <w:r w:rsidRPr="007F163A">
              <w:rPr>
                <w:b/>
                <w:sz w:val="22"/>
                <w:szCs w:val="22"/>
              </w:rPr>
              <w:t>20</w:t>
            </w:r>
          </w:p>
        </w:tc>
        <w:tc>
          <w:tcPr>
            <w:tcW w:w="1549" w:type="dxa"/>
          </w:tcPr>
          <w:p w14:paraId="5AED87AB" w14:textId="77777777" w:rsidR="003D5808" w:rsidRPr="007F163A" w:rsidRDefault="003D5808" w:rsidP="007B0EAA">
            <w:pPr>
              <w:pStyle w:val="ListParagraph"/>
              <w:ind w:left="0"/>
              <w:jc w:val="center"/>
              <w:rPr>
                <w:b/>
                <w:sz w:val="22"/>
                <w:szCs w:val="22"/>
              </w:rPr>
            </w:pPr>
            <w:r w:rsidRPr="007F163A">
              <w:rPr>
                <w:b/>
                <w:sz w:val="22"/>
                <w:szCs w:val="22"/>
              </w:rPr>
              <w:t>19</w:t>
            </w:r>
          </w:p>
        </w:tc>
      </w:tr>
    </w:tbl>
    <w:p w14:paraId="05E5F9AF" w14:textId="01CEBAA9" w:rsidR="00501053" w:rsidRDefault="00501053"/>
    <w:p w14:paraId="72DBA4B5" w14:textId="6F4AA040" w:rsidR="003D5808" w:rsidRDefault="003D5808"/>
    <w:p w14:paraId="1CF2A8C5" w14:textId="6F9F3BBC" w:rsidR="003D5808" w:rsidRDefault="003D5808"/>
    <w:p w14:paraId="4AD2CA76" w14:textId="77777777" w:rsidR="003D5808" w:rsidRPr="007F163A" w:rsidRDefault="003D5808" w:rsidP="003D5808">
      <w:pPr>
        <w:pStyle w:val="Heading3"/>
        <w:numPr>
          <w:ilvl w:val="0"/>
          <w:numId w:val="0"/>
        </w:numPr>
        <w:ind w:firstLine="720"/>
        <w:rPr>
          <w:sz w:val="22"/>
          <w:szCs w:val="24"/>
        </w:rPr>
      </w:pPr>
      <w:bookmarkStart w:id="10" w:name="_Toc102415044"/>
      <w:r w:rsidRPr="007F163A">
        <w:rPr>
          <w:b/>
          <w:bCs w:val="0"/>
          <w:sz w:val="22"/>
          <w:szCs w:val="24"/>
        </w:rPr>
        <w:t>Course Contents/Description</w:t>
      </w:r>
      <w:bookmarkEnd w:id="10"/>
    </w:p>
    <w:p w14:paraId="13ADDD72" w14:textId="77777777" w:rsidR="003D5808" w:rsidRPr="007F163A" w:rsidRDefault="003D5808" w:rsidP="003D5808">
      <w:pPr>
        <w:jc w:val="both"/>
        <w:rPr>
          <w:b/>
          <w:sz w:val="22"/>
          <w:szCs w:val="22"/>
        </w:rPr>
      </w:pPr>
    </w:p>
    <w:p w14:paraId="10152A52" w14:textId="77777777" w:rsidR="003D5808" w:rsidRPr="007F163A" w:rsidRDefault="003D5808" w:rsidP="003D5808">
      <w:pPr>
        <w:jc w:val="both"/>
        <w:rPr>
          <w:b/>
          <w:sz w:val="22"/>
          <w:szCs w:val="22"/>
        </w:rPr>
      </w:pPr>
      <w:r w:rsidRPr="007F163A">
        <w:rPr>
          <w:b/>
          <w:sz w:val="22"/>
          <w:szCs w:val="22"/>
        </w:rPr>
        <w:t xml:space="preserve">TOX 811: Biochemical </w:t>
      </w:r>
      <w:proofErr w:type="gramStart"/>
      <w:r w:rsidRPr="007F163A">
        <w:rPr>
          <w:b/>
          <w:sz w:val="22"/>
          <w:szCs w:val="22"/>
        </w:rPr>
        <w:t>And</w:t>
      </w:r>
      <w:proofErr w:type="gramEnd"/>
      <w:r w:rsidRPr="007F163A">
        <w:rPr>
          <w:b/>
          <w:sz w:val="22"/>
          <w:szCs w:val="22"/>
        </w:rPr>
        <w:t xml:space="preserve"> Molecular Toxicology </w:t>
      </w:r>
      <w:r w:rsidRPr="007F163A">
        <w:rPr>
          <w:b/>
          <w:sz w:val="22"/>
          <w:szCs w:val="22"/>
        </w:rPr>
        <w:tab/>
      </w:r>
      <w:r w:rsidRPr="007F163A">
        <w:rPr>
          <w:b/>
          <w:sz w:val="22"/>
          <w:szCs w:val="22"/>
        </w:rPr>
        <w:tab/>
        <w:t xml:space="preserve">                </w:t>
      </w:r>
    </w:p>
    <w:p w14:paraId="17053F58" w14:textId="77777777" w:rsidR="003D5808" w:rsidRPr="007F163A" w:rsidRDefault="003D5808" w:rsidP="003D5808">
      <w:pPr>
        <w:jc w:val="both"/>
        <w:rPr>
          <w:sz w:val="22"/>
          <w:szCs w:val="22"/>
        </w:rPr>
      </w:pPr>
      <w:r w:rsidRPr="007F163A">
        <w:rPr>
          <w:sz w:val="22"/>
          <w:szCs w:val="22"/>
        </w:rPr>
        <w:t xml:space="preserve">An outline of the basics of molecular biology, drug/receptor interactions, receptors and ion channels, regulation of second messengers and drug metabolism. Biochemical and molecular actions of environmental chemicals and toxicants, and assessment of cellular damage by biochemical measurements and other state-of-the-art technologies. Biochemical and molecular mechanisms of drug/chemical toxicities. </w:t>
      </w:r>
    </w:p>
    <w:p w14:paraId="3F5BC53F" w14:textId="77777777" w:rsidR="003D5808" w:rsidRPr="007F163A" w:rsidRDefault="003D5808" w:rsidP="003D5808">
      <w:pPr>
        <w:jc w:val="both"/>
        <w:rPr>
          <w:sz w:val="22"/>
          <w:szCs w:val="22"/>
        </w:rPr>
      </w:pPr>
    </w:p>
    <w:p w14:paraId="3EAAD728" w14:textId="77777777" w:rsidR="003D5808" w:rsidRPr="007F163A" w:rsidRDefault="003D5808" w:rsidP="003D5808">
      <w:pPr>
        <w:jc w:val="both"/>
        <w:rPr>
          <w:b/>
          <w:sz w:val="22"/>
          <w:szCs w:val="22"/>
        </w:rPr>
      </w:pPr>
      <w:r w:rsidRPr="007F163A">
        <w:rPr>
          <w:b/>
          <w:sz w:val="22"/>
          <w:szCs w:val="22"/>
        </w:rPr>
        <w:t xml:space="preserve">CBG 807: Genetic Toxicology  </w:t>
      </w:r>
      <w:r w:rsidRPr="007F163A">
        <w:rPr>
          <w:b/>
          <w:sz w:val="22"/>
          <w:szCs w:val="22"/>
        </w:rPr>
        <w:tab/>
      </w:r>
      <w:r w:rsidRPr="007F163A">
        <w:rPr>
          <w:b/>
          <w:sz w:val="22"/>
          <w:szCs w:val="22"/>
        </w:rPr>
        <w:tab/>
      </w:r>
      <w:r w:rsidRPr="007F163A">
        <w:rPr>
          <w:b/>
          <w:sz w:val="22"/>
          <w:szCs w:val="22"/>
        </w:rPr>
        <w:tab/>
      </w:r>
      <w:r w:rsidRPr="007F163A">
        <w:rPr>
          <w:b/>
          <w:sz w:val="22"/>
          <w:szCs w:val="22"/>
        </w:rPr>
        <w:tab/>
      </w:r>
    </w:p>
    <w:p w14:paraId="3B0CE822" w14:textId="77777777" w:rsidR="003D5808" w:rsidRPr="007F163A" w:rsidRDefault="003D5808" w:rsidP="003D5808">
      <w:pPr>
        <w:jc w:val="both"/>
        <w:rPr>
          <w:sz w:val="22"/>
          <w:szCs w:val="22"/>
        </w:rPr>
      </w:pPr>
      <w:r w:rsidRPr="007F163A">
        <w:rPr>
          <w:sz w:val="22"/>
          <w:szCs w:val="22"/>
        </w:rPr>
        <w:t xml:space="preserve">Introduction to the cell, cell theory, ultrastructure of the cell, prokaryotic vs eukaryotic cells, organization of eukaryotic cells, cell cycle, Cell membrane- Theories on the structure of </w:t>
      </w:r>
      <w:proofErr w:type="spellStart"/>
      <w:r w:rsidRPr="007F163A">
        <w:rPr>
          <w:sz w:val="22"/>
          <w:szCs w:val="22"/>
        </w:rPr>
        <w:t>biomembrane</w:t>
      </w:r>
      <w:proofErr w:type="spellEnd"/>
      <w:r w:rsidRPr="007F163A">
        <w:rPr>
          <w:sz w:val="22"/>
          <w:szCs w:val="22"/>
        </w:rPr>
        <w:t xml:space="preserve">, organization of lipids &amp; proteins, specific membrane proteins, </w:t>
      </w:r>
      <w:proofErr w:type="spellStart"/>
      <w:r w:rsidRPr="007F163A">
        <w:rPr>
          <w:sz w:val="22"/>
          <w:szCs w:val="22"/>
        </w:rPr>
        <w:t>cyto</w:t>
      </w:r>
      <w:proofErr w:type="spellEnd"/>
      <w:r w:rsidRPr="007F163A">
        <w:rPr>
          <w:sz w:val="22"/>
          <w:szCs w:val="22"/>
        </w:rPr>
        <w:t xml:space="preserve"> skeleton of plasma membrane, functions of plasma membrane (transport, diffusion, active transport, pumps, uniports, symports and </w:t>
      </w:r>
      <w:proofErr w:type="spellStart"/>
      <w:r w:rsidRPr="007F163A">
        <w:rPr>
          <w:sz w:val="22"/>
          <w:szCs w:val="22"/>
        </w:rPr>
        <w:t>antiports</w:t>
      </w:r>
      <w:proofErr w:type="spellEnd"/>
      <w:r w:rsidRPr="007F163A">
        <w:rPr>
          <w:sz w:val="22"/>
          <w:szCs w:val="22"/>
        </w:rPr>
        <w:t xml:space="preserve">). Cytoskeleton, structure and dynamics of microtubules, actin filaments (microfilaments), intermediate filaments, cilia &amp; flagella, role of kinesin and </w:t>
      </w:r>
      <w:proofErr w:type="spellStart"/>
      <w:r w:rsidRPr="007F163A">
        <w:rPr>
          <w:sz w:val="22"/>
          <w:szCs w:val="22"/>
        </w:rPr>
        <w:t>dymein</w:t>
      </w:r>
      <w:proofErr w:type="spellEnd"/>
      <w:r w:rsidRPr="007F163A">
        <w:rPr>
          <w:sz w:val="22"/>
          <w:szCs w:val="22"/>
        </w:rPr>
        <w:t xml:space="preserve">. Cell organelles – Origin, structure and function of mitochondria, endoplasmic reticulum, Golgi complex, ribosomes, endosome, lysosomes, </w:t>
      </w:r>
      <w:proofErr w:type="spellStart"/>
      <w:r w:rsidRPr="007F163A">
        <w:rPr>
          <w:sz w:val="22"/>
          <w:szCs w:val="22"/>
        </w:rPr>
        <w:t>peroxysomes</w:t>
      </w:r>
      <w:proofErr w:type="spellEnd"/>
      <w:r w:rsidRPr="007F163A">
        <w:rPr>
          <w:sz w:val="22"/>
          <w:szCs w:val="22"/>
        </w:rPr>
        <w:t xml:space="preserve">, centrosome. The nucleus- </w:t>
      </w:r>
      <w:proofErr w:type="gramStart"/>
      <w:r w:rsidRPr="007F163A">
        <w:rPr>
          <w:sz w:val="22"/>
          <w:szCs w:val="22"/>
        </w:rPr>
        <w:t>Nuclear</w:t>
      </w:r>
      <w:proofErr w:type="gramEnd"/>
      <w:r w:rsidRPr="007F163A">
        <w:rPr>
          <w:sz w:val="22"/>
          <w:szCs w:val="22"/>
        </w:rPr>
        <w:t xml:space="preserve"> envelope, nucleolus, chromosomes, type, structure and chemical composition of chromosomes, organization of genes and noncoding DNA. Cell communication- Cell-cell signaling, cell surface receptors, second messenger system, MDP kinase pathways, signaling from plasma membrane </w:t>
      </w:r>
      <w:proofErr w:type="spellStart"/>
      <w:r w:rsidRPr="007F163A">
        <w:rPr>
          <w:sz w:val="22"/>
          <w:szCs w:val="22"/>
        </w:rPr>
        <w:t>tonucleus</w:t>
      </w:r>
      <w:proofErr w:type="spellEnd"/>
      <w:r w:rsidRPr="007F163A">
        <w:rPr>
          <w:sz w:val="22"/>
          <w:szCs w:val="22"/>
        </w:rPr>
        <w:t>. Cell adhesion &amp; cell junctions- cellular affinity, cell adhesion molecules (CAMS), Ca++ dependent cell-cell adhesion, Ca++ independent cell-cell adhesion, cadherins, selectins, integrins, cell junctions. Cell division- Mitotic &amp; meiotic cell division, the central cell cycle control system, feedback signals, cyclin dependent kinases (</w:t>
      </w:r>
      <w:proofErr w:type="spellStart"/>
      <w:r w:rsidRPr="007F163A">
        <w:rPr>
          <w:sz w:val="22"/>
          <w:szCs w:val="22"/>
        </w:rPr>
        <w:t>Cdks</w:t>
      </w:r>
      <w:proofErr w:type="spellEnd"/>
      <w:r w:rsidRPr="007F163A">
        <w:rPr>
          <w:sz w:val="22"/>
          <w:szCs w:val="22"/>
        </w:rPr>
        <w:t xml:space="preserve">), regulation of </w:t>
      </w:r>
      <w:proofErr w:type="spellStart"/>
      <w:r w:rsidRPr="007F163A">
        <w:rPr>
          <w:sz w:val="22"/>
          <w:szCs w:val="22"/>
        </w:rPr>
        <w:t>Cdks</w:t>
      </w:r>
      <w:proofErr w:type="spellEnd"/>
      <w:r w:rsidRPr="007F163A">
        <w:rPr>
          <w:sz w:val="22"/>
          <w:szCs w:val="22"/>
        </w:rPr>
        <w:t>.</w:t>
      </w:r>
    </w:p>
    <w:p w14:paraId="79322894" w14:textId="77777777" w:rsidR="003D5808" w:rsidRPr="007F163A" w:rsidRDefault="003D5808" w:rsidP="003D5808">
      <w:pPr>
        <w:jc w:val="both"/>
        <w:rPr>
          <w:b/>
          <w:sz w:val="22"/>
          <w:szCs w:val="22"/>
        </w:rPr>
      </w:pPr>
    </w:p>
    <w:p w14:paraId="144BB9DE" w14:textId="77777777" w:rsidR="003D5808" w:rsidRPr="007F163A" w:rsidRDefault="003D5808" w:rsidP="003D5808">
      <w:pPr>
        <w:jc w:val="both"/>
        <w:rPr>
          <w:sz w:val="22"/>
          <w:szCs w:val="22"/>
        </w:rPr>
      </w:pPr>
      <w:r w:rsidRPr="007F163A">
        <w:rPr>
          <w:b/>
          <w:sz w:val="22"/>
          <w:szCs w:val="22"/>
        </w:rPr>
        <w:t xml:space="preserve">TOX 812 : </w:t>
      </w:r>
      <w:r w:rsidRPr="007F163A">
        <w:rPr>
          <w:b/>
          <w:bCs/>
          <w:sz w:val="22"/>
          <w:szCs w:val="22"/>
        </w:rPr>
        <w:t>Techniques and Methods in Toxicology</w:t>
      </w:r>
      <w:r w:rsidRPr="007F163A">
        <w:rPr>
          <w:sz w:val="22"/>
          <w:szCs w:val="22"/>
        </w:rPr>
        <w:t xml:space="preserve">   </w:t>
      </w:r>
      <w:r w:rsidRPr="007F163A">
        <w:rPr>
          <w:sz w:val="22"/>
          <w:szCs w:val="22"/>
        </w:rPr>
        <w:tab/>
      </w:r>
      <w:r w:rsidRPr="007F163A">
        <w:rPr>
          <w:sz w:val="22"/>
          <w:szCs w:val="22"/>
        </w:rPr>
        <w:tab/>
      </w:r>
    </w:p>
    <w:p w14:paraId="3826361E" w14:textId="77777777" w:rsidR="003D5808" w:rsidRPr="007F163A" w:rsidRDefault="003D5808" w:rsidP="003D5808">
      <w:pPr>
        <w:jc w:val="both"/>
        <w:rPr>
          <w:sz w:val="22"/>
          <w:szCs w:val="22"/>
        </w:rPr>
      </w:pPr>
      <w:r w:rsidRPr="007F163A">
        <w:rPr>
          <w:sz w:val="22"/>
          <w:szCs w:val="22"/>
        </w:rPr>
        <w:t xml:space="preserve">Acute, subacute, </w:t>
      </w:r>
      <w:proofErr w:type="spellStart"/>
      <w:r w:rsidRPr="007F163A">
        <w:rPr>
          <w:sz w:val="22"/>
          <w:szCs w:val="22"/>
        </w:rPr>
        <w:t>subchronic</w:t>
      </w:r>
      <w:proofErr w:type="spellEnd"/>
      <w:r w:rsidRPr="007F163A">
        <w:rPr>
          <w:sz w:val="22"/>
          <w:szCs w:val="22"/>
        </w:rPr>
        <w:t xml:space="preserve"> and chronic exposures to xenobiotics, </w:t>
      </w:r>
      <w:r w:rsidRPr="007F163A">
        <w:rPr>
          <w:color w:val="212121"/>
          <w:sz w:val="22"/>
          <w:szCs w:val="22"/>
          <w:shd w:val="clear" w:color="auto" w:fill="FFFFFF"/>
        </w:rPr>
        <w:t xml:space="preserve">cytotoxicity, cellular responses, </w:t>
      </w:r>
      <w:proofErr w:type="spellStart"/>
      <w:r w:rsidRPr="007F163A">
        <w:rPr>
          <w:color w:val="212121"/>
          <w:sz w:val="22"/>
          <w:szCs w:val="22"/>
          <w:shd w:val="clear" w:color="auto" w:fill="FFFFFF"/>
        </w:rPr>
        <w:t>toxicokinetics</w:t>
      </w:r>
      <w:proofErr w:type="spellEnd"/>
      <w:r w:rsidRPr="007F163A">
        <w:rPr>
          <w:color w:val="212121"/>
          <w:sz w:val="22"/>
          <w:szCs w:val="22"/>
          <w:shd w:val="clear" w:color="auto" w:fill="FFFFFF"/>
        </w:rPr>
        <w:t>, modelling, metabolism, cancer-related endpoints, developmental toxicity, prediction of allergenicity, development and application of biomarkers and s</w:t>
      </w:r>
      <w:r w:rsidRPr="007F163A">
        <w:rPr>
          <w:sz w:val="22"/>
          <w:szCs w:val="22"/>
        </w:rPr>
        <w:t>tandard models for toxicological experimental procedures.</w:t>
      </w:r>
    </w:p>
    <w:p w14:paraId="2CF6E6C7" w14:textId="77777777" w:rsidR="003D5808" w:rsidRPr="007F163A" w:rsidRDefault="003D5808" w:rsidP="003D5808">
      <w:pPr>
        <w:jc w:val="both"/>
        <w:rPr>
          <w:b/>
          <w:sz w:val="22"/>
          <w:szCs w:val="22"/>
        </w:rPr>
      </w:pPr>
    </w:p>
    <w:p w14:paraId="17003DE2" w14:textId="77777777" w:rsidR="003D5808" w:rsidRPr="007F163A" w:rsidRDefault="003D5808" w:rsidP="003D5808">
      <w:pPr>
        <w:jc w:val="both"/>
        <w:rPr>
          <w:b/>
          <w:sz w:val="22"/>
          <w:szCs w:val="22"/>
        </w:rPr>
      </w:pPr>
      <w:r w:rsidRPr="007F163A">
        <w:rPr>
          <w:b/>
          <w:sz w:val="22"/>
          <w:szCs w:val="22"/>
        </w:rPr>
        <w:t xml:space="preserve">PUH 801:  Medical Statistics                                              </w:t>
      </w:r>
      <w:r w:rsidRPr="007F163A">
        <w:rPr>
          <w:b/>
          <w:sz w:val="22"/>
          <w:szCs w:val="22"/>
        </w:rPr>
        <w:tab/>
      </w:r>
    </w:p>
    <w:p w14:paraId="7F52B58E" w14:textId="77777777" w:rsidR="003D5808" w:rsidRPr="007F163A" w:rsidRDefault="003D5808" w:rsidP="003D5808">
      <w:pPr>
        <w:jc w:val="both"/>
        <w:rPr>
          <w:b/>
          <w:sz w:val="22"/>
          <w:szCs w:val="22"/>
        </w:rPr>
      </w:pPr>
      <w:r w:rsidRPr="007F163A">
        <w:rPr>
          <w:sz w:val="22"/>
          <w:szCs w:val="22"/>
        </w:rPr>
        <w:t xml:space="preserve">Design, conduct and interpretation of clinical and epidemiological studies, standard statistical concepts of data descriptions, hypothesis testing including test statistics, correlation, p-values, significance levels, confidence levels and linear regression.  </w:t>
      </w:r>
    </w:p>
    <w:p w14:paraId="230BFA1B" w14:textId="77777777" w:rsidR="003D5808" w:rsidRPr="007F163A" w:rsidRDefault="003D5808" w:rsidP="003D5808">
      <w:pPr>
        <w:jc w:val="both"/>
        <w:rPr>
          <w:b/>
          <w:sz w:val="22"/>
          <w:szCs w:val="22"/>
        </w:rPr>
      </w:pPr>
    </w:p>
    <w:p w14:paraId="1D86987B" w14:textId="77777777" w:rsidR="003D5808" w:rsidRPr="007F163A" w:rsidRDefault="003D5808" w:rsidP="003D5808">
      <w:pPr>
        <w:jc w:val="both"/>
        <w:rPr>
          <w:b/>
          <w:sz w:val="22"/>
          <w:szCs w:val="22"/>
        </w:rPr>
      </w:pPr>
      <w:r w:rsidRPr="007F163A">
        <w:rPr>
          <w:b/>
          <w:sz w:val="22"/>
          <w:szCs w:val="22"/>
        </w:rPr>
        <w:t xml:space="preserve">TOX 815 : </w:t>
      </w:r>
      <w:proofErr w:type="spellStart"/>
      <w:r w:rsidRPr="007F163A">
        <w:rPr>
          <w:b/>
          <w:sz w:val="22"/>
          <w:szCs w:val="22"/>
        </w:rPr>
        <w:t>Toxicokinetics</w:t>
      </w:r>
      <w:proofErr w:type="spellEnd"/>
      <w:r w:rsidRPr="007F163A">
        <w:rPr>
          <w:b/>
          <w:sz w:val="22"/>
          <w:szCs w:val="22"/>
        </w:rPr>
        <w:tab/>
      </w:r>
      <w:r w:rsidRPr="007F163A">
        <w:rPr>
          <w:b/>
          <w:sz w:val="22"/>
          <w:szCs w:val="22"/>
        </w:rPr>
        <w:tab/>
      </w:r>
      <w:r w:rsidRPr="007F163A">
        <w:rPr>
          <w:b/>
          <w:sz w:val="22"/>
          <w:szCs w:val="22"/>
        </w:rPr>
        <w:tab/>
      </w:r>
      <w:r w:rsidRPr="007F163A">
        <w:rPr>
          <w:b/>
          <w:sz w:val="22"/>
          <w:szCs w:val="22"/>
        </w:rPr>
        <w:tab/>
      </w:r>
      <w:r w:rsidRPr="007F163A">
        <w:rPr>
          <w:b/>
          <w:sz w:val="22"/>
          <w:szCs w:val="22"/>
        </w:rPr>
        <w:tab/>
      </w:r>
    </w:p>
    <w:p w14:paraId="4F9462C7" w14:textId="77777777" w:rsidR="003D5808" w:rsidRPr="007F163A" w:rsidRDefault="003D5808" w:rsidP="003D5808">
      <w:pPr>
        <w:jc w:val="both"/>
        <w:rPr>
          <w:sz w:val="22"/>
          <w:szCs w:val="22"/>
        </w:rPr>
      </w:pPr>
      <w:r w:rsidRPr="007F163A">
        <w:rPr>
          <w:sz w:val="22"/>
          <w:szCs w:val="22"/>
        </w:rPr>
        <w:t xml:space="preserve">Definition, history, scope &amp; sub-divisions of toxicology, Dose-effect and dose-response relationship- acute toxicity, chronic toxicity reversible &amp; irreversible effects. Classification of toxic agents, natural toxins, animal toxins, plant toxins, food toxins, genetic poisons and chemical toxins. Factors affecting toxicity – species and strain, age, sex, nutritional status, hormones, environmental factors, circadian rhythms. Absorption and distribution of toxicants-portals of entry-skin, gastrointestinal tract, gills and respiratory system. Bio-distribution, biomagnification biotransformation of xenobiotics- brief introduction to Phase-I and Phase-II reactions. Reactions of toxins with target molecules- Covalent </w:t>
      </w:r>
      <w:r w:rsidRPr="007F163A">
        <w:rPr>
          <w:sz w:val="22"/>
          <w:szCs w:val="22"/>
        </w:rPr>
        <w:lastRenderedPageBreak/>
        <w:t xml:space="preserve">binding, </w:t>
      </w:r>
      <w:proofErr w:type="gramStart"/>
      <w:r w:rsidRPr="007F163A">
        <w:rPr>
          <w:sz w:val="22"/>
          <w:szCs w:val="22"/>
        </w:rPr>
        <w:t>Non-covalent</w:t>
      </w:r>
      <w:proofErr w:type="gramEnd"/>
      <w:r w:rsidRPr="007F163A">
        <w:rPr>
          <w:sz w:val="22"/>
          <w:szCs w:val="22"/>
        </w:rPr>
        <w:t xml:space="preserve"> binding, Hydrogen abstraction, Electron transfer, Enzymatic reactions. Elimination of toxicants-renal, hepatic, DMES, pulmonary systems, milk, egg and </w:t>
      </w:r>
      <w:proofErr w:type="spellStart"/>
      <w:r w:rsidRPr="007F163A">
        <w:rPr>
          <w:sz w:val="22"/>
          <w:szCs w:val="22"/>
        </w:rPr>
        <w:t>foetus</w:t>
      </w:r>
      <w:proofErr w:type="spellEnd"/>
      <w:r w:rsidRPr="007F163A">
        <w:rPr>
          <w:sz w:val="22"/>
          <w:szCs w:val="22"/>
        </w:rPr>
        <w:t>.</w:t>
      </w:r>
    </w:p>
    <w:p w14:paraId="0A9E39B3" w14:textId="77777777" w:rsidR="003D5808" w:rsidRPr="007F163A" w:rsidRDefault="003D5808" w:rsidP="003D5808">
      <w:pPr>
        <w:spacing w:after="160" w:line="259" w:lineRule="auto"/>
        <w:rPr>
          <w:b/>
          <w:sz w:val="22"/>
          <w:szCs w:val="22"/>
        </w:rPr>
      </w:pPr>
    </w:p>
    <w:p w14:paraId="73182D7D" w14:textId="77777777" w:rsidR="003D5808" w:rsidRPr="007F163A" w:rsidRDefault="003D5808" w:rsidP="003D5808">
      <w:pPr>
        <w:jc w:val="both"/>
        <w:rPr>
          <w:b/>
          <w:sz w:val="22"/>
          <w:szCs w:val="22"/>
        </w:rPr>
      </w:pPr>
      <w:r w:rsidRPr="007F163A">
        <w:rPr>
          <w:b/>
          <w:sz w:val="22"/>
          <w:szCs w:val="22"/>
        </w:rPr>
        <w:t xml:space="preserve">TOX 816: Biochemical Toxicology </w:t>
      </w:r>
      <w:r w:rsidRPr="007F163A">
        <w:rPr>
          <w:b/>
          <w:sz w:val="22"/>
          <w:szCs w:val="22"/>
        </w:rPr>
        <w:tab/>
      </w:r>
      <w:r w:rsidRPr="007F163A">
        <w:rPr>
          <w:b/>
          <w:sz w:val="22"/>
          <w:szCs w:val="22"/>
        </w:rPr>
        <w:tab/>
      </w:r>
      <w:r w:rsidRPr="007F163A">
        <w:rPr>
          <w:b/>
          <w:sz w:val="22"/>
          <w:szCs w:val="22"/>
        </w:rPr>
        <w:tab/>
      </w:r>
      <w:r w:rsidRPr="007F163A">
        <w:rPr>
          <w:b/>
          <w:sz w:val="22"/>
          <w:szCs w:val="22"/>
        </w:rPr>
        <w:tab/>
      </w:r>
    </w:p>
    <w:p w14:paraId="01960DB9" w14:textId="77777777" w:rsidR="003D5808" w:rsidRPr="007F163A" w:rsidRDefault="003D5808" w:rsidP="003D5808">
      <w:pPr>
        <w:jc w:val="both"/>
        <w:rPr>
          <w:bCs/>
          <w:sz w:val="22"/>
          <w:szCs w:val="22"/>
        </w:rPr>
      </w:pPr>
      <w:r w:rsidRPr="007F163A">
        <w:rPr>
          <w:bCs/>
          <w:sz w:val="22"/>
          <w:szCs w:val="22"/>
        </w:rPr>
        <w:t xml:space="preserve">Basic principles of toxicology, definition and scope; absorption and distribution of toxicants; </w:t>
      </w:r>
      <w:proofErr w:type="spellStart"/>
      <w:r w:rsidRPr="007F163A">
        <w:rPr>
          <w:bCs/>
          <w:sz w:val="22"/>
          <w:szCs w:val="22"/>
        </w:rPr>
        <w:t>toxicokinetics</w:t>
      </w:r>
      <w:proofErr w:type="spellEnd"/>
      <w:r w:rsidRPr="007F163A">
        <w:rPr>
          <w:bCs/>
          <w:sz w:val="22"/>
          <w:szCs w:val="22"/>
        </w:rPr>
        <w:t>, metabolism of toxicants; comparative toxicology; elimination of toxicants and their metabolites, toxicant-receptor interactions, genetic poisons, chemical carcinogenesis; trace element toxicity, hepatotoxicity. Biological effects of toxic substances in living organisms. Metabolism, cellular and tissue targets, mechanisms of action, and pathological effects. Resistance and tolerance of toxicants, natural toxicants, chronic testing in animals; tests for mutagenicity in toxicological evaluation of chemicals; isolation and structural elucidation of toxicants; enzymatic detoxification.</w:t>
      </w:r>
    </w:p>
    <w:p w14:paraId="749928AD" w14:textId="77777777" w:rsidR="003D5808" w:rsidRPr="007F163A" w:rsidRDefault="003D5808" w:rsidP="003D5808">
      <w:pPr>
        <w:jc w:val="both"/>
        <w:rPr>
          <w:b/>
          <w:sz w:val="22"/>
          <w:szCs w:val="22"/>
        </w:rPr>
      </w:pPr>
    </w:p>
    <w:p w14:paraId="32BA7713" w14:textId="77777777" w:rsidR="003D5808" w:rsidRPr="007F163A" w:rsidRDefault="003D5808" w:rsidP="003D5808">
      <w:pPr>
        <w:jc w:val="both"/>
        <w:rPr>
          <w:b/>
          <w:sz w:val="22"/>
          <w:szCs w:val="22"/>
        </w:rPr>
      </w:pPr>
      <w:r w:rsidRPr="007F163A">
        <w:rPr>
          <w:b/>
          <w:sz w:val="22"/>
          <w:szCs w:val="22"/>
        </w:rPr>
        <w:t xml:space="preserve">CBG 808: Experimental Genetics                                                        </w:t>
      </w:r>
    </w:p>
    <w:p w14:paraId="3676ED71" w14:textId="77777777" w:rsidR="003D5808" w:rsidRPr="007F163A" w:rsidRDefault="003D5808" w:rsidP="003D5808">
      <w:pPr>
        <w:jc w:val="both"/>
        <w:rPr>
          <w:sz w:val="22"/>
          <w:szCs w:val="22"/>
        </w:rPr>
      </w:pPr>
      <w:r w:rsidRPr="007F163A">
        <w:rPr>
          <w:sz w:val="22"/>
          <w:szCs w:val="22"/>
        </w:rPr>
        <w:t xml:space="preserve">Principles and techniques of genetic experiments with different organisms (Rats/Mice, </w:t>
      </w:r>
      <w:r w:rsidRPr="007F163A">
        <w:rPr>
          <w:i/>
          <w:sz w:val="22"/>
          <w:szCs w:val="22"/>
        </w:rPr>
        <w:t>Drosophila</w:t>
      </w:r>
      <w:r w:rsidRPr="007F163A">
        <w:rPr>
          <w:sz w:val="22"/>
          <w:szCs w:val="22"/>
        </w:rPr>
        <w:t xml:space="preserve">, </w:t>
      </w:r>
      <w:r w:rsidRPr="007F163A">
        <w:rPr>
          <w:i/>
          <w:sz w:val="22"/>
          <w:szCs w:val="22"/>
        </w:rPr>
        <w:t>Allium cepa</w:t>
      </w:r>
      <w:r w:rsidRPr="007F163A">
        <w:rPr>
          <w:sz w:val="22"/>
          <w:szCs w:val="22"/>
        </w:rPr>
        <w:t>, Grasshopper, Man, etc.), Determination of heritability, Instrumentation in molecular genetics, DNA extraction, Protein extraction, Electrophoresis and Polymerase Chain reaction techniques</w:t>
      </w:r>
    </w:p>
    <w:p w14:paraId="0B7FE437" w14:textId="77777777" w:rsidR="003D5808" w:rsidRPr="007F163A" w:rsidRDefault="003D5808" w:rsidP="003D5808">
      <w:pPr>
        <w:jc w:val="both"/>
        <w:rPr>
          <w:b/>
          <w:sz w:val="22"/>
          <w:szCs w:val="22"/>
        </w:rPr>
      </w:pPr>
    </w:p>
    <w:p w14:paraId="4462D57E" w14:textId="77777777" w:rsidR="003D5808" w:rsidRPr="007F163A" w:rsidRDefault="003D5808" w:rsidP="003D5808">
      <w:pPr>
        <w:jc w:val="both"/>
        <w:rPr>
          <w:b/>
          <w:sz w:val="22"/>
          <w:szCs w:val="22"/>
        </w:rPr>
      </w:pPr>
      <w:r w:rsidRPr="007F163A">
        <w:rPr>
          <w:b/>
          <w:sz w:val="22"/>
          <w:szCs w:val="22"/>
        </w:rPr>
        <w:t xml:space="preserve">PHG 809: General Physiology                                                 </w:t>
      </w:r>
      <w:r w:rsidRPr="007F163A">
        <w:rPr>
          <w:b/>
          <w:sz w:val="22"/>
          <w:szCs w:val="22"/>
        </w:rPr>
        <w:tab/>
        <w:t xml:space="preserve"> </w:t>
      </w:r>
    </w:p>
    <w:p w14:paraId="1EA50F81" w14:textId="77777777" w:rsidR="003D5808" w:rsidRPr="007F163A" w:rsidRDefault="003D5808" w:rsidP="003D5808">
      <w:pPr>
        <w:jc w:val="both"/>
        <w:rPr>
          <w:sz w:val="22"/>
          <w:szCs w:val="22"/>
        </w:rPr>
      </w:pPr>
      <w:r w:rsidRPr="007F163A">
        <w:rPr>
          <w:sz w:val="22"/>
          <w:szCs w:val="22"/>
        </w:rPr>
        <w:t xml:space="preserve">Structure and functions of cells and organelles, cell membrane, nucleus and nucleolus, endoplasmic reticulum, mitochondria, Golgi apparatus, lysosomes, peroxisome, microtubules and microfilaments, intercellular connections, membrane physiology, transport across the cell membrane  simple diffusion, osmosis (osmotic pressure), solvent drag, facilitated diffusion, active transport, pinocytosis, phagocytosis and </w:t>
      </w:r>
      <w:proofErr w:type="spellStart"/>
      <w:r w:rsidRPr="007F163A">
        <w:rPr>
          <w:sz w:val="22"/>
          <w:szCs w:val="22"/>
        </w:rPr>
        <w:t>emeiocytosis</w:t>
      </w:r>
      <w:proofErr w:type="spellEnd"/>
      <w:r w:rsidRPr="007F163A">
        <w:rPr>
          <w:sz w:val="22"/>
          <w:szCs w:val="22"/>
        </w:rPr>
        <w:t xml:space="preserve">, homeostasis and control system.     </w:t>
      </w:r>
      <w:r w:rsidRPr="007F163A">
        <w:rPr>
          <w:sz w:val="22"/>
          <w:szCs w:val="22"/>
        </w:rPr>
        <w:tab/>
      </w:r>
    </w:p>
    <w:p w14:paraId="3D507B57" w14:textId="77777777" w:rsidR="003D5808" w:rsidRPr="007F163A" w:rsidRDefault="003D5808" w:rsidP="003D5808">
      <w:pPr>
        <w:jc w:val="both"/>
        <w:rPr>
          <w:b/>
          <w:sz w:val="22"/>
          <w:szCs w:val="22"/>
        </w:rPr>
      </w:pPr>
    </w:p>
    <w:p w14:paraId="53988A47" w14:textId="77777777" w:rsidR="003D5808" w:rsidRPr="007F163A" w:rsidRDefault="003D5808" w:rsidP="003D5808">
      <w:pPr>
        <w:jc w:val="both"/>
        <w:rPr>
          <w:b/>
          <w:sz w:val="22"/>
          <w:szCs w:val="22"/>
        </w:rPr>
      </w:pPr>
      <w:r w:rsidRPr="007F163A">
        <w:rPr>
          <w:b/>
          <w:sz w:val="22"/>
          <w:szCs w:val="22"/>
        </w:rPr>
        <w:t xml:space="preserve">CBG 821: Biotechnology                                                        </w:t>
      </w:r>
      <w:r w:rsidRPr="007F163A">
        <w:rPr>
          <w:b/>
          <w:sz w:val="22"/>
          <w:szCs w:val="22"/>
        </w:rPr>
        <w:tab/>
      </w:r>
    </w:p>
    <w:p w14:paraId="1DFD9F2F" w14:textId="77777777" w:rsidR="003D5808" w:rsidRPr="007F163A" w:rsidRDefault="003D5808" w:rsidP="003D5808">
      <w:pPr>
        <w:jc w:val="both"/>
        <w:rPr>
          <w:sz w:val="22"/>
          <w:szCs w:val="22"/>
        </w:rPr>
      </w:pPr>
      <w:r w:rsidRPr="007F163A">
        <w:rPr>
          <w:sz w:val="22"/>
          <w:szCs w:val="22"/>
        </w:rPr>
        <w:t xml:space="preserve">Kinetics and thermodynamics of cell growth pathways, microbial fermentations and manipulation of cells to improve novel product development, immobilized enzymes, product isolation and purification, selected examples of applications in medicine, agriculture etc. and effects on the environment.  </w:t>
      </w:r>
      <w:r w:rsidRPr="007F163A">
        <w:rPr>
          <w:sz w:val="22"/>
          <w:szCs w:val="22"/>
        </w:rPr>
        <w:tab/>
      </w:r>
    </w:p>
    <w:p w14:paraId="25D09C4D" w14:textId="77777777" w:rsidR="003D5808" w:rsidRPr="007F163A" w:rsidRDefault="003D5808" w:rsidP="003D5808">
      <w:pPr>
        <w:jc w:val="both"/>
        <w:rPr>
          <w:b/>
          <w:sz w:val="22"/>
          <w:szCs w:val="22"/>
        </w:rPr>
      </w:pPr>
    </w:p>
    <w:p w14:paraId="4F0901B9" w14:textId="77777777" w:rsidR="003D5808" w:rsidRPr="007F163A" w:rsidRDefault="003D5808" w:rsidP="003D5808">
      <w:pPr>
        <w:ind w:left="1276" w:hanging="1276"/>
        <w:jc w:val="both"/>
        <w:rPr>
          <w:b/>
          <w:sz w:val="22"/>
          <w:szCs w:val="22"/>
        </w:rPr>
      </w:pPr>
      <w:r w:rsidRPr="007F163A">
        <w:rPr>
          <w:b/>
          <w:sz w:val="22"/>
          <w:szCs w:val="22"/>
        </w:rPr>
        <w:t xml:space="preserve">TOX 813: Environmental Toxicology and Chemical Carcinogenesis       </w:t>
      </w:r>
    </w:p>
    <w:p w14:paraId="2794088D" w14:textId="77777777" w:rsidR="003D5808" w:rsidRPr="007F163A" w:rsidRDefault="003D5808" w:rsidP="003D5808">
      <w:pPr>
        <w:jc w:val="both"/>
        <w:rPr>
          <w:sz w:val="22"/>
          <w:szCs w:val="22"/>
        </w:rPr>
      </w:pPr>
      <w:r w:rsidRPr="007F163A">
        <w:rPr>
          <w:sz w:val="22"/>
          <w:szCs w:val="22"/>
        </w:rPr>
        <w:t xml:space="preserve">Historical background- Environmental pollution and carcinogens, overview on carcinogens-, Epigenetic carcinogens,  Genotoxicity; Mechanism of chemical carcinogenesis- Role of somatic mutation, Initiation and Promotion, Proliferation, Polycyclic aromatic hydrocarbons, Alkylating carcinogens, Oncogenes- Viral and cellular oncogenes, Mechanisms of Oncogene activation by retroviruses, Target Oncogenes in Chemical carcinogenesis, </w:t>
      </w:r>
      <w:proofErr w:type="spellStart"/>
      <w:r w:rsidRPr="007F163A">
        <w:rPr>
          <w:sz w:val="22"/>
          <w:szCs w:val="22"/>
        </w:rPr>
        <w:t>Persistance</w:t>
      </w:r>
      <w:proofErr w:type="spellEnd"/>
      <w:r w:rsidRPr="007F163A">
        <w:rPr>
          <w:sz w:val="22"/>
          <w:szCs w:val="22"/>
        </w:rPr>
        <w:t xml:space="preserve"> of DNA, Assay of chemical carcinogens in mammalian systems, transgenic animal models in carcinogenesis, AMES test. Environmental pollution- Sources and types of pollution, Important pollution, events, Priority pollutants, Ecotoxicology- Examples of ecotoxicology, Scientific approach to ecotoxicology, Entry, movement, and fate of pollutants in ecosystems, Air pollution- Classification and properties of air pollutants, </w:t>
      </w:r>
      <w:proofErr w:type="spellStart"/>
      <w:r w:rsidRPr="007F163A">
        <w:rPr>
          <w:sz w:val="22"/>
          <w:szCs w:val="22"/>
        </w:rPr>
        <w:t>Behaviour</w:t>
      </w:r>
      <w:proofErr w:type="spellEnd"/>
      <w:r w:rsidRPr="007F163A">
        <w:rPr>
          <w:sz w:val="22"/>
          <w:szCs w:val="22"/>
        </w:rPr>
        <w:t xml:space="preserve"> and fate of air pollutants, Photochemical smog, Acid Rain, health effects of air pollution, Public health aspects Soil and land pollution- Heavy metal contamination, Industrial soil pollutants, agricultural soil pollution, petroleum products as soil pollutants. Use of mathematical models and computer simulation tools to estimate the human health impacts of exposure to environmental pollutants. Environmental Impact Assessment.</w:t>
      </w:r>
    </w:p>
    <w:p w14:paraId="7518C3BD" w14:textId="77777777" w:rsidR="003D5808" w:rsidRPr="007F163A" w:rsidRDefault="003D5808" w:rsidP="003D5808">
      <w:pPr>
        <w:jc w:val="both"/>
        <w:rPr>
          <w:b/>
          <w:sz w:val="22"/>
          <w:szCs w:val="22"/>
        </w:rPr>
      </w:pPr>
    </w:p>
    <w:p w14:paraId="521A248B" w14:textId="77777777" w:rsidR="003D5808" w:rsidRDefault="003D5808" w:rsidP="003D5808">
      <w:pPr>
        <w:jc w:val="both"/>
        <w:rPr>
          <w:b/>
          <w:sz w:val="22"/>
          <w:szCs w:val="22"/>
        </w:rPr>
      </w:pPr>
    </w:p>
    <w:p w14:paraId="4FF8BE23" w14:textId="77777777" w:rsidR="003D5808" w:rsidRPr="007F163A" w:rsidRDefault="003D5808" w:rsidP="003D5808">
      <w:pPr>
        <w:jc w:val="both"/>
        <w:rPr>
          <w:sz w:val="22"/>
          <w:szCs w:val="22"/>
        </w:rPr>
      </w:pPr>
      <w:r w:rsidRPr="007F163A">
        <w:rPr>
          <w:b/>
          <w:sz w:val="22"/>
          <w:szCs w:val="22"/>
        </w:rPr>
        <w:t xml:space="preserve">TOX 821: Forensic Toxicology </w:t>
      </w:r>
      <w:r w:rsidRPr="007F163A">
        <w:rPr>
          <w:b/>
          <w:sz w:val="22"/>
          <w:szCs w:val="22"/>
        </w:rPr>
        <w:tab/>
      </w:r>
      <w:r w:rsidRPr="007F163A">
        <w:rPr>
          <w:b/>
          <w:sz w:val="22"/>
          <w:szCs w:val="22"/>
        </w:rPr>
        <w:tab/>
      </w:r>
      <w:r w:rsidRPr="007F163A">
        <w:rPr>
          <w:b/>
          <w:sz w:val="22"/>
          <w:szCs w:val="22"/>
        </w:rPr>
        <w:tab/>
      </w:r>
      <w:r w:rsidRPr="007F163A">
        <w:rPr>
          <w:b/>
          <w:sz w:val="22"/>
          <w:szCs w:val="22"/>
        </w:rPr>
        <w:tab/>
      </w:r>
    </w:p>
    <w:p w14:paraId="14A33629" w14:textId="77777777" w:rsidR="003D5808" w:rsidRPr="007F163A" w:rsidRDefault="003D5808" w:rsidP="003D5808">
      <w:pPr>
        <w:jc w:val="both"/>
        <w:rPr>
          <w:sz w:val="22"/>
          <w:szCs w:val="22"/>
        </w:rPr>
      </w:pPr>
      <w:r w:rsidRPr="007F163A">
        <w:rPr>
          <w:sz w:val="22"/>
          <w:szCs w:val="22"/>
        </w:rPr>
        <w:t xml:space="preserve">Forensic toxicology (e.g. Drugs of abuse) and the clinical aspects of toxicology. Chemical poisoning identification and management with use of occupationally and environmentally relevant chemicals (metals, pesticides and insecticides, etc.). Forensic toxicology- Specimen sample collection, types of testing, detection of poisons, applications of forensic toxicology. DNA fingerprint, paternity testing.  </w:t>
      </w:r>
    </w:p>
    <w:p w14:paraId="54617685" w14:textId="77777777" w:rsidR="003D5808" w:rsidRPr="007F163A" w:rsidRDefault="003D5808" w:rsidP="003D5808">
      <w:pPr>
        <w:jc w:val="both"/>
        <w:rPr>
          <w:b/>
          <w:sz w:val="22"/>
          <w:szCs w:val="22"/>
        </w:rPr>
      </w:pPr>
    </w:p>
    <w:p w14:paraId="3A0CABED" w14:textId="77777777" w:rsidR="003D5808" w:rsidRPr="007F163A" w:rsidRDefault="003D5808" w:rsidP="003D5808">
      <w:pPr>
        <w:jc w:val="both"/>
        <w:rPr>
          <w:b/>
          <w:sz w:val="22"/>
          <w:szCs w:val="22"/>
        </w:rPr>
      </w:pPr>
      <w:r w:rsidRPr="007F163A">
        <w:rPr>
          <w:b/>
          <w:sz w:val="22"/>
          <w:szCs w:val="22"/>
        </w:rPr>
        <w:t xml:space="preserve">TOX 814 : Use of Laboratory Animals in Research                  </w:t>
      </w:r>
      <w:r w:rsidRPr="007F163A">
        <w:rPr>
          <w:b/>
          <w:sz w:val="22"/>
          <w:szCs w:val="22"/>
        </w:rPr>
        <w:tab/>
        <w:t xml:space="preserve">                     </w:t>
      </w:r>
    </w:p>
    <w:p w14:paraId="132C7440" w14:textId="77777777" w:rsidR="003D5808" w:rsidRPr="007F163A" w:rsidRDefault="003D5808" w:rsidP="003D5808">
      <w:pPr>
        <w:jc w:val="both"/>
        <w:rPr>
          <w:sz w:val="22"/>
          <w:szCs w:val="22"/>
        </w:rPr>
      </w:pPr>
      <w:r w:rsidRPr="007F163A">
        <w:rPr>
          <w:sz w:val="22"/>
          <w:szCs w:val="22"/>
        </w:rPr>
        <w:lastRenderedPageBreak/>
        <w:t>Animals, home-</w:t>
      </w:r>
      <w:proofErr w:type="spellStart"/>
      <w:r w:rsidRPr="007F163A">
        <w:rPr>
          <w:sz w:val="22"/>
          <w:szCs w:val="22"/>
        </w:rPr>
        <w:t>cage</w:t>
      </w:r>
      <w:proofErr w:type="spellEnd"/>
      <w:r w:rsidRPr="007F163A">
        <w:rPr>
          <w:sz w:val="22"/>
          <w:szCs w:val="22"/>
        </w:rPr>
        <w:t xml:space="preserve"> environment and animal care (rat, mouse, guinea pig, hamster, rabbit); Laboratory animals, stress and well-being; Anatomy and Physiology (rat, mouse, guinea pig, hamster, rabbit);  Hygiene and application of barrier systems; Animals and animal testing; Legal aspects and their applicability; Handling animals (Theory and Practice); Experimental design and Alternatives to Animal Testing; Ethics and the assessment of DEC protocols; Biotechnical act in an animal lab; Experiments in practice; Establish a lawful animal experiment (only implementation 3Rs) and write DEC protocol; Theory </w:t>
      </w:r>
      <w:proofErr w:type="spellStart"/>
      <w:r w:rsidRPr="007F163A">
        <w:rPr>
          <w:sz w:val="22"/>
          <w:szCs w:val="22"/>
        </w:rPr>
        <w:t>Anaesthesia</w:t>
      </w:r>
      <w:proofErr w:type="spellEnd"/>
      <w:r w:rsidRPr="007F163A">
        <w:rPr>
          <w:sz w:val="22"/>
          <w:szCs w:val="22"/>
        </w:rPr>
        <w:t xml:space="preserve"> / Pain Management; Assignment </w:t>
      </w:r>
      <w:proofErr w:type="spellStart"/>
      <w:r w:rsidRPr="007F163A">
        <w:rPr>
          <w:sz w:val="22"/>
          <w:szCs w:val="22"/>
        </w:rPr>
        <w:t>Anaesthesia</w:t>
      </w:r>
      <w:proofErr w:type="spellEnd"/>
      <w:r w:rsidRPr="007F163A">
        <w:rPr>
          <w:sz w:val="22"/>
          <w:szCs w:val="22"/>
        </w:rPr>
        <w:t xml:space="preserve"> / pain-fighting protocol including making calculations; Responsible use of laboratory animals; Knowledge of animal distress and applying Humane endpoints; Statistics for animal use; Route of administration and reduction methods: theory; Route of administration and reduction methods: practice; Ethical discussion;  Dec 2 protocol writing, applying 3VS, statistics and ethical considerations.</w:t>
      </w:r>
    </w:p>
    <w:p w14:paraId="2B7463DD" w14:textId="77777777" w:rsidR="003D5808" w:rsidRPr="007F163A" w:rsidRDefault="003D5808" w:rsidP="003D5808">
      <w:pPr>
        <w:jc w:val="both"/>
        <w:rPr>
          <w:b/>
          <w:sz w:val="22"/>
          <w:szCs w:val="22"/>
        </w:rPr>
      </w:pPr>
    </w:p>
    <w:p w14:paraId="2B27D9FF" w14:textId="77777777" w:rsidR="003D5808" w:rsidRDefault="003D5808" w:rsidP="003D5808">
      <w:pPr>
        <w:rPr>
          <w:b/>
          <w:sz w:val="22"/>
          <w:szCs w:val="22"/>
        </w:rPr>
      </w:pPr>
      <w:r>
        <w:rPr>
          <w:b/>
          <w:sz w:val="22"/>
          <w:szCs w:val="22"/>
        </w:rPr>
        <w:br w:type="page"/>
      </w:r>
    </w:p>
    <w:p w14:paraId="32E2D4C5" w14:textId="77777777" w:rsidR="003D5808" w:rsidRPr="007F163A" w:rsidRDefault="003D5808" w:rsidP="003D5808">
      <w:pPr>
        <w:jc w:val="both"/>
        <w:rPr>
          <w:sz w:val="22"/>
          <w:szCs w:val="22"/>
        </w:rPr>
      </w:pPr>
      <w:r w:rsidRPr="007F163A">
        <w:rPr>
          <w:b/>
          <w:sz w:val="22"/>
          <w:szCs w:val="22"/>
        </w:rPr>
        <w:lastRenderedPageBreak/>
        <w:t>TOX 822 : Experimental Toxicology</w:t>
      </w:r>
      <w:r w:rsidRPr="007F163A">
        <w:rPr>
          <w:sz w:val="22"/>
          <w:szCs w:val="22"/>
        </w:rPr>
        <w:tab/>
      </w:r>
      <w:r w:rsidRPr="007F163A">
        <w:rPr>
          <w:sz w:val="22"/>
          <w:szCs w:val="22"/>
        </w:rPr>
        <w:tab/>
      </w:r>
      <w:r w:rsidRPr="007F163A">
        <w:rPr>
          <w:sz w:val="22"/>
          <w:szCs w:val="22"/>
        </w:rPr>
        <w:tab/>
      </w:r>
      <w:r w:rsidRPr="007F163A">
        <w:rPr>
          <w:sz w:val="22"/>
          <w:szCs w:val="22"/>
        </w:rPr>
        <w:tab/>
      </w:r>
    </w:p>
    <w:p w14:paraId="430947D5" w14:textId="77777777" w:rsidR="003D5808" w:rsidRPr="007F163A" w:rsidRDefault="003D5808" w:rsidP="003D5808">
      <w:pPr>
        <w:jc w:val="both"/>
        <w:rPr>
          <w:color w:val="333333"/>
          <w:sz w:val="22"/>
          <w:szCs w:val="22"/>
          <w:shd w:val="clear" w:color="auto" w:fill="FFFFFF"/>
        </w:rPr>
      </w:pPr>
      <w:r w:rsidRPr="007F163A">
        <w:rPr>
          <w:sz w:val="22"/>
          <w:szCs w:val="22"/>
        </w:rPr>
        <w:t xml:space="preserve">Analytical methods for </w:t>
      </w:r>
      <w:r w:rsidRPr="007F163A">
        <w:rPr>
          <w:color w:val="333333"/>
          <w:sz w:val="22"/>
          <w:szCs w:val="22"/>
          <w:shd w:val="clear" w:color="auto" w:fill="FFFFFF"/>
        </w:rPr>
        <w:t>detection, identification, and measurement of foreign compounds (xenobiotics) in biological and other specimens, results interpretation in toxicology, xenobiotic explores</w:t>
      </w:r>
    </w:p>
    <w:p w14:paraId="56158E0B" w14:textId="77777777" w:rsidR="003D5808" w:rsidRPr="007F163A" w:rsidRDefault="003D5808" w:rsidP="003D5808">
      <w:pPr>
        <w:jc w:val="both"/>
        <w:rPr>
          <w:b/>
          <w:sz w:val="22"/>
          <w:szCs w:val="22"/>
        </w:rPr>
      </w:pPr>
    </w:p>
    <w:p w14:paraId="13F729C5" w14:textId="77777777" w:rsidR="003D5808" w:rsidRPr="007F163A" w:rsidRDefault="003D5808" w:rsidP="003D5808">
      <w:pPr>
        <w:jc w:val="both"/>
        <w:rPr>
          <w:b/>
          <w:sz w:val="22"/>
          <w:szCs w:val="22"/>
        </w:rPr>
      </w:pPr>
      <w:r w:rsidRPr="007F163A">
        <w:rPr>
          <w:b/>
          <w:sz w:val="22"/>
          <w:szCs w:val="22"/>
        </w:rPr>
        <w:t xml:space="preserve">TOX 823 : Systemic Toxicology </w:t>
      </w:r>
      <w:r w:rsidRPr="007F163A">
        <w:rPr>
          <w:b/>
          <w:sz w:val="22"/>
          <w:szCs w:val="22"/>
        </w:rPr>
        <w:tab/>
      </w:r>
      <w:r w:rsidRPr="007F163A">
        <w:rPr>
          <w:b/>
          <w:sz w:val="22"/>
          <w:szCs w:val="22"/>
        </w:rPr>
        <w:tab/>
      </w:r>
      <w:r w:rsidRPr="007F163A">
        <w:rPr>
          <w:b/>
          <w:sz w:val="22"/>
          <w:szCs w:val="22"/>
        </w:rPr>
        <w:tab/>
      </w:r>
      <w:r w:rsidRPr="007F163A">
        <w:rPr>
          <w:b/>
          <w:sz w:val="22"/>
          <w:szCs w:val="22"/>
        </w:rPr>
        <w:tab/>
        <w:t xml:space="preserve"> </w:t>
      </w:r>
    </w:p>
    <w:p w14:paraId="0C0A2204" w14:textId="77777777" w:rsidR="003D5808" w:rsidRPr="007F163A" w:rsidRDefault="003D5808" w:rsidP="003D5808">
      <w:pPr>
        <w:jc w:val="both"/>
        <w:rPr>
          <w:sz w:val="22"/>
          <w:szCs w:val="22"/>
        </w:rPr>
      </w:pPr>
      <w:r w:rsidRPr="007F163A">
        <w:rPr>
          <w:sz w:val="22"/>
          <w:szCs w:val="22"/>
        </w:rPr>
        <w:t xml:space="preserve">Basics of organ toxicity- Target organs, Organ selectivity and specificity Cutaneous toxicology- Structure of the skin, Functions of the skin, Dermatological effects of toxic agents, Allergic contact dermatitis, Cutaneous carcinogenesis. Pulmonary toxicity- Structure of the lung, Lung injury, Systematic lung toxins, Lung pathology. Hepatic toxicity- Anatomy and physiology of the liver, Actions of toxins on the liver, Chronic liver injury. Renal toxicity- Renal structure and functions, susceptibility of kidney to toxic insult, chemically induced renal injury. Neurotoxicity- Cell types in the nervous system, Effect of toxic agents on neurons, axonopathy, </w:t>
      </w:r>
      <w:proofErr w:type="spellStart"/>
      <w:r w:rsidRPr="007F163A">
        <w:rPr>
          <w:sz w:val="22"/>
          <w:szCs w:val="22"/>
        </w:rPr>
        <w:t>myelinopathies</w:t>
      </w:r>
      <w:proofErr w:type="spellEnd"/>
      <w:r w:rsidRPr="007F163A">
        <w:rPr>
          <w:sz w:val="22"/>
          <w:szCs w:val="22"/>
        </w:rPr>
        <w:t xml:space="preserve">, Ion channel neurotoxins, </w:t>
      </w:r>
      <w:proofErr w:type="spellStart"/>
      <w:r w:rsidRPr="007F163A">
        <w:rPr>
          <w:sz w:val="22"/>
          <w:szCs w:val="22"/>
        </w:rPr>
        <w:t>Convulsants</w:t>
      </w:r>
      <w:proofErr w:type="spellEnd"/>
      <w:r w:rsidRPr="007F163A">
        <w:rPr>
          <w:sz w:val="22"/>
          <w:szCs w:val="22"/>
        </w:rPr>
        <w:t xml:space="preserve">. Cardiotoxicity- Cardiac structure and function, Cardiac contraction, pathology of cardiac toxicity, mechanisms of cardiotoxicity. Reproductive and endocrine toxicity – Teratogenicity, Reproductive organs, Chemicals affecting reproduction, General idea of endocrine glands, Toxicity to adrenal glands, Thyroid glands and Pancreas. </w:t>
      </w:r>
    </w:p>
    <w:p w14:paraId="7BC7B6CF" w14:textId="77777777" w:rsidR="003D5808" w:rsidRPr="007F163A" w:rsidRDefault="003D5808" w:rsidP="003D5808">
      <w:pPr>
        <w:jc w:val="both"/>
        <w:rPr>
          <w:b/>
          <w:sz w:val="22"/>
          <w:szCs w:val="22"/>
        </w:rPr>
      </w:pPr>
    </w:p>
    <w:p w14:paraId="37BD2EB7" w14:textId="77777777" w:rsidR="003D5808" w:rsidRPr="007F163A" w:rsidRDefault="003D5808" w:rsidP="003D5808">
      <w:pPr>
        <w:jc w:val="both"/>
        <w:rPr>
          <w:b/>
          <w:sz w:val="22"/>
          <w:szCs w:val="22"/>
        </w:rPr>
      </w:pPr>
      <w:r w:rsidRPr="007F163A">
        <w:rPr>
          <w:b/>
          <w:sz w:val="22"/>
          <w:szCs w:val="22"/>
        </w:rPr>
        <w:t xml:space="preserve">CHM 806: </w:t>
      </w:r>
      <w:r w:rsidRPr="007F163A">
        <w:rPr>
          <w:b/>
          <w:bCs/>
          <w:sz w:val="22"/>
          <w:szCs w:val="22"/>
        </w:rPr>
        <w:t>Environmental Chemistry and Chemical Pollution</w:t>
      </w:r>
      <w:r w:rsidRPr="007F163A">
        <w:rPr>
          <w:b/>
          <w:sz w:val="22"/>
          <w:szCs w:val="22"/>
        </w:rPr>
        <w:t xml:space="preserve">                                   </w:t>
      </w:r>
    </w:p>
    <w:p w14:paraId="6FB604B5" w14:textId="77777777" w:rsidR="003D5808" w:rsidRPr="007F163A" w:rsidRDefault="003D5808" w:rsidP="003D5808">
      <w:pPr>
        <w:shd w:val="clear" w:color="auto" w:fill="FFFFFF"/>
        <w:jc w:val="both"/>
        <w:rPr>
          <w:color w:val="1D2228"/>
          <w:sz w:val="22"/>
          <w:szCs w:val="22"/>
        </w:rPr>
      </w:pPr>
      <w:r w:rsidRPr="007F163A">
        <w:rPr>
          <w:color w:val="1D2228"/>
          <w:sz w:val="22"/>
          <w:szCs w:val="22"/>
        </w:rPr>
        <w:t>Structure, Terminologies and Methods of investigation in environmental studies.  The main sources, chemistry, sinks and methods of measurement of pollutants.</w:t>
      </w:r>
    </w:p>
    <w:p w14:paraId="34DF98FA" w14:textId="77777777" w:rsidR="003D5808" w:rsidRPr="007F163A" w:rsidRDefault="003D5808" w:rsidP="003D5808">
      <w:pPr>
        <w:shd w:val="clear" w:color="auto" w:fill="FFFFFF"/>
        <w:jc w:val="both"/>
        <w:rPr>
          <w:color w:val="1D2228"/>
          <w:sz w:val="22"/>
          <w:szCs w:val="22"/>
        </w:rPr>
      </w:pPr>
      <w:r w:rsidRPr="007F163A">
        <w:rPr>
          <w:color w:val="1D2228"/>
          <w:sz w:val="22"/>
          <w:szCs w:val="22"/>
        </w:rPr>
        <w:t xml:space="preserve">Land Pollution: Concepts of advanced wastes treatment, pesticides residues; nuclear waste occurrence and disposal.  </w:t>
      </w:r>
    </w:p>
    <w:p w14:paraId="00FC872A" w14:textId="77777777" w:rsidR="003D5808" w:rsidRPr="007F163A" w:rsidRDefault="003D5808" w:rsidP="003D5808">
      <w:pPr>
        <w:shd w:val="clear" w:color="auto" w:fill="FFFFFF"/>
        <w:jc w:val="both"/>
        <w:rPr>
          <w:color w:val="1D2228"/>
          <w:sz w:val="22"/>
          <w:szCs w:val="22"/>
        </w:rPr>
      </w:pPr>
      <w:r w:rsidRPr="007F163A">
        <w:rPr>
          <w:color w:val="1D2228"/>
          <w:sz w:val="22"/>
          <w:szCs w:val="22"/>
        </w:rPr>
        <w:t xml:space="preserve">Water Pollution: - types and quantities of effluents, </w:t>
      </w:r>
      <w:proofErr w:type="gramStart"/>
      <w:r w:rsidRPr="007F163A">
        <w:rPr>
          <w:color w:val="1D2228"/>
          <w:sz w:val="22"/>
          <w:szCs w:val="22"/>
        </w:rPr>
        <w:t>Biological</w:t>
      </w:r>
      <w:proofErr w:type="gramEnd"/>
      <w:r w:rsidRPr="007F163A">
        <w:rPr>
          <w:color w:val="1D2228"/>
          <w:sz w:val="22"/>
          <w:szCs w:val="22"/>
        </w:rPr>
        <w:t xml:space="preserve"> effects of water pollution.  Effects of refractory contaminants, radionuclides, etc.</w:t>
      </w:r>
    </w:p>
    <w:p w14:paraId="72DA0FA6" w14:textId="77777777" w:rsidR="003D5808" w:rsidRPr="007F163A" w:rsidRDefault="003D5808" w:rsidP="003D5808">
      <w:pPr>
        <w:shd w:val="clear" w:color="auto" w:fill="FFFFFF"/>
        <w:jc w:val="both"/>
        <w:rPr>
          <w:color w:val="1D2228"/>
          <w:sz w:val="22"/>
          <w:szCs w:val="22"/>
        </w:rPr>
      </w:pPr>
      <w:r w:rsidRPr="007F163A">
        <w:rPr>
          <w:color w:val="1D2228"/>
          <w:sz w:val="22"/>
          <w:szCs w:val="22"/>
        </w:rPr>
        <w:t xml:space="preserve">Air Pollution:  Health hazards associated with </w:t>
      </w:r>
      <w:proofErr w:type="spellStart"/>
      <w:r w:rsidRPr="007F163A">
        <w:rPr>
          <w:color w:val="1D2228"/>
          <w:sz w:val="22"/>
          <w:szCs w:val="22"/>
        </w:rPr>
        <w:t>aeronomic</w:t>
      </w:r>
      <w:proofErr w:type="spellEnd"/>
      <w:r w:rsidRPr="007F163A">
        <w:rPr>
          <w:color w:val="1D2228"/>
          <w:sz w:val="22"/>
          <w:szCs w:val="22"/>
        </w:rPr>
        <w:t xml:space="preserve"> pollutants.  Air pollution problems in Nigeria and quality criteria.</w:t>
      </w:r>
    </w:p>
    <w:p w14:paraId="329758C1" w14:textId="77777777" w:rsidR="003D5808" w:rsidRPr="007F163A" w:rsidRDefault="003D5808" w:rsidP="003D5808">
      <w:pPr>
        <w:shd w:val="clear" w:color="auto" w:fill="FFFFFF"/>
        <w:jc w:val="both"/>
        <w:rPr>
          <w:color w:val="1D2228"/>
          <w:sz w:val="22"/>
          <w:szCs w:val="22"/>
        </w:rPr>
      </w:pPr>
    </w:p>
    <w:p w14:paraId="7334B675" w14:textId="77777777" w:rsidR="003D5808" w:rsidRPr="007F163A" w:rsidRDefault="003D5808" w:rsidP="003D5808">
      <w:pPr>
        <w:jc w:val="both"/>
        <w:rPr>
          <w:b/>
          <w:sz w:val="22"/>
          <w:szCs w:val="22"/>
        </w:rPr>
      </w:pPr>
      <w:r w:rsidRPr="007F163A">
        <w:rPr>
          <w:b/>
          <w:sz w:val="22"/>
          <w:szCs w:val="22"/>
        </w:rPr>
        <w:t xml:space="preserve">CBG 821: Bioinformatics                                                                             </w:t>
      </w:r>
    </w:p>
    <w:p w14:paraId="4848983F" w14:textId="77777777" w:rsidR="003D5808" w:rsidRPr="007F163A" w:rsidRDefault="003D5808" w:rsidP="003D5808">
      <w:pPr>
        <w:jc w:val="both"/>
        <w:rPr>
          <w:sz w:val="22"/>
          <w:szCs w:val="22"/>
        </w:rPr>
      </w:pPr>
      <w:r w:rsidRPr="007F163A">
        <w:rPr>
          <w:sz w:val="22"/>
          <w:szCs w:val="22"/>
        </w:rPr>
        <w:t xml:space="preserve">Introduction to bioinformatics- Applications of bioinformatics, molecular biology and bioinformatics, Toxicology and bioinformatics Genome analysis, gene mapping and </w:t>
      </w:r>
      <w:proofErr w:type="spellStart"/>
      <w:r w:rsidRPr="007F163A">
        <w:rPr>
          <w:sz w:val="22"/>
          <w:szCs w:val="22"/>
        </w:rPr>
        <w:t>toxico</w:t>
      </w:r>
      <w:proofErr w:type="spellEnd"/>
      <w:r w:rsidRPr="007F163A">
        <w:rPr>
          <w:sz w:val="22"/>
          <w:szCs w:val="22"/>
        </w:rPr>
        <w:t xml:space="preserve">-genomics, Introduction to proteomics, metabolomics and drug discovery </w:t>
      </w:r>
    </w:p>
    <w:p w14:paraId="2405788A" w14:textId="77777777" w:rsidR="003D5808" w:rsidRPr="007F163A" w:rsidRDefault="003D5808" w:rsidP="003D5808">
      <w:pPr>
        <w:jc w:val="both"/>
        <w:rPr>
          <w:b/>
          <w:sz w:val="22"/>
          <w:szCs w:val="22"/>
        </w:rPr>
      </w:pPr>
    </w:p>
    <w:p w14:paraId="00EDFCD6" w14:textId="77777777" w:rsidR="003D5808" w:rsidRPr="007F163A" w:rsidRDefault="003D5808" w:rsidP="003D5808">
      <w:pPr>
        <w:ind w:left="993" w:hanging="993"/>
        <w:jc w:val="both"/>
        <w:rPr>
          <w:b/>
          <w:sz w:val="22"/>
          <w:szCs w:val="22"/>
        </w:rPr>
      </w:pPr>
      <w:r w:rsidRPr="007F163A">
        <w:rPr>
          <w:b/>
          <w:sz w:val="22"/>
          <w:szCs w:val="22"/>
        </w:rPr>
        <w:t xml:space="preserve">RSC 821: </w:t>
      </w:r>
      <w:r w:rsidRPr="007F163A">
        <w:rPr>
          <w:b/>
          <w:color w:val="000000"/>
          <w:sz w:val="22"/>
          <w:szCs w:val="22"/>
        </w:rPr>
        <w:t xml:space="preserve">Regulation of Pharmaceutical, Biologic Products and Medical devices      </w:t>
      </w:r>
    </w:p>
    <w:p w14:paraId="450941C8" w14:textId="77777777" w:rsidR="003D5808" w:rsidRPr="007F163A" w:rsidRDefault="003D5808" w:rsidP="003D5808">
      <w:pPr>
        <w:spacing w:after="100" w:afterAutospacing="1"/>
        <w:jc w:val="both"/>
        <w:rPr>
          <w:sz w:val="22"/>
          <w:szCs w:val="22"/>
        </w:rPr>
      </w:pPr>
      <w:r w:rsidRPr="007F163A">
        <w:rPr>
          <w:sz w:val="22"/>
          <w:szCs w:val="22"/>
        </w:rPr>
        <w:t xml:space="preserve">The course will explore the relationships between scientific discovery, testing and regulatory oversight. It will look at the rules governing prescription and over-the-counter </w:t>
      </w:r>
      <w:proofErr w:type="gramStart"/>
      <w:r w:rsidRPr="007F163A">
        <w:rPr>
          <w:sz w:val="22"/>
          <w:szCs w:val="22"/>
        </w:rPr>
        <w:t>drugs, and</w:t>
      </w:r>
      <w:proofErr w:type="gramEnd"/>
      <w:r w:rsidRPr="007F163A">
        <w:rPr>
          <w:sz w:val="22"/>
          <w:szCs w:val="22"/>
        </w:rPr>
        <w:t xml:space="preserve"> look at the changes that are introduced by the burgeoning influence of genetic engineering and biological product development. It will consider the practical issues facing regulatory specialists as they work with the NAFDAC and other international regulatory bodies to secure and keep product approval. Legal framework for drug regulation ethical issues in drug/biologic/device development and drug/biologic/device use; global regulatory guidance approaches; types of communications with NAFDAC, including Investigational New Drug (IND) application, New Drug Application (NDA), and Abbreviated New Drug Application (ANDA) requirements, and clearance and Premarket Approvals / Biologics Licensing Applications (PMA/BLA) approval requirements; chemistry, manufacturing, and control (CMC) issues; and post-marketing topics.</w:t>
      </w:r>
    </w:p>
    <w:p w14:paraId="0F2D7DA9" w14:textId="77777777" w:rsidR="003D5808" w:rsidRDefault="003D5808" w:rsidP="003D5808">
      <w:pPr>
        <w:rPr>
          <w:b/>
          <w:sz w:val="22"/>
          <w:szCs w:val="22"/>
        </w:rPr>
      </w:pPr>
      <w:r>
        <w:rPr>
          <w:b/>
          <w:sz w:val="22"/>
          <w:szCs w:val="22"/>
        </w:rPr>
        <w:br w:type="page"/>
      </w:r>
    </w:p>
    <w:p w14:paraId="5F3A7FD4" w14:textId="77777777" w:rsidR="003D5808" w:rsidRPr="007F163A" w:rsidRDefault="003D5808" w:rsidP="003D5808">
      <w:pPr>
        <w:jc w:val="both"/>
        <w:rPr>
          <w:b/>
          <w:sz w:val="22"/>
          <w:szCs w:val="22"/>
        </w:rPr>
      </w:pPr>
      <w:r w:rsidRPr="007F163A">
        <w:rPr>
          <w:b/>
          <w:sz w:val="22"/>
          <w:szCs w:val="22"/>
        </w:rPr>
        <w:lastRenderedPageBreak/>
        <w:t xml:space="preserve">TOX 828:  Research Seminars in Toxicology </w:t>
      </w:r>
      <w:r w:rsidRPr="007F163A">
        <w:rPr>
          <w:b/>
          <w:sz w:val="22"/>
          <w:szCs w:val="22"/>
        </w:rPr>
        <w:tab/>
      </w:r>
      <w:r w:rsidRPr="007F163A">
        <w:rPr>
          <w:b/>
          <w:sz w:val="22"/>
          <w:szCs w:val="22"/>
        </w:rPr>
        <w:tab/>
      </w:r>
      <w:r w:rsidRPr="007F163A">
        <w:rPr>
          <w:b/>
          <w:sz w:val="22"/>
          <w:szCs w:val="22"/>
        </w:rPr>
        <w:tab/>
      </w:r>
    </w:p>
    <w:p w14:paraId="6246D423" w14:textId="77777777" w:rsidR="003D5808" w:rsidRPr="007F163A" w:rsidRDefault="003D5808" w:rsidP="003D5808">
      <w:pPr>
        <w:jc w:val="both"/>
        <w:rPr>
          <w:sz w:val="22"/>
          <w:szCs w:val="22"/>
        </w:rPr>
      </w:pPr>
      <w:r w:rsidRPr="007F163A">
        <w:rPr>
          <w:sz w:val="22"/>
          <w:szCs w:val="22"/>
        </w:rPr>
        <w:t>Presentations by students on systemic, environmental and forensic toxicology</w:t>
      </w:r>
    </w:p>
    <w:p w14:paraId="524520AD" w14:textId="77777777" w:rsidR="003D5808" w:rsidRPr="007F163A" w:rsidRDefault="003D5808" w:rsidP="003D5808">
      <w:pPr>
        <w:jc w:val="both"/>
        <w:rPr>
          <w:b/>
          <w:sz w:val="22"/>
          <w:szCs w:val="22"/>
        </w:rPr>
      </w:pPr>
    </w:p>
    <w:p w14:paraId="41035E25" w14:textId="77777777" w:rsidR="003D5808" w:rsidRPr="007F163A" w:rsidRDefault="003D5808" w:rsidP="003D5808">
      <w:pPr>
        <w:jc w:val="both"/>
        <w:rPr>
          <w:b/>
          <w:sz w:val="22"/>
          <w:szCs w:val="22"/>
        </w:rPr>
      </w:pPr>
      <w:r w:rsidRPr="007F163A">
        <w:rPr>
          <w:b/>
          <w:sz w:val="22"/>
          <w:szCs w:val="22"/>
        </w:rPr>
        <w:t>TOX 829:   Research Project</w:t>
      </w:r>
      <w:r w:rsidRPr="007F163A">
        <w:rPr>
          <w:b/>
          <w:sz w:val="22"/>
          <w:szCs w:val="22"/>
        </w:rPr>
        <w:tab/>
      </w:r>
      <w:r w:rsidRPr="007F163A">
        <w:rPr>
          <w:b/>
          <w:sz w:val="22"/>
          <w:szCs w:val="22"/>
        </w:rPr>
        <w:tab/>
      </w:r>
      <w:r w:rsidRPr="007F163A">
        <w:rPr>
          <w:b/>
          <w:sz w:val="22"/>
          <w:szCs w:val="22"/>
        </w:rPr>
        <w:tab/>
      </w:r>
      <w:r w:rsidRPr="007F163A">
        <w:rPr>
          <w:b/>
          <w:sz w:val="22"/>
          <w:szCs w:val="22"/>
        </w:rPr>
        <w:tab/>
      </w:r>
      <w:r w:rsidRPr="007F163A">
        <w:rPr>
          <w:b/>
          <w:sz w:val="22"/>
          <w:szCs w:val="22"/>
        </w:rPr>
        <w:tab/>
      </w:r>
    </w:p>
    <w:p w14:paraId="393F8E5A" w14:textId="77777777" w:rsidR="003D5808" w:rsidRPr="007F163A" w:rsidRDefault="003D5808" w:rsidP="003D5808">
      <w:pPr>
        <w:spacing w:line="276" w:lineRule="auto"/>
        <w:jc w:val="both"/>
        <w:rPr>
          <w:sz w:val="22"/>
          <w:szCs w:val="22"/>
        </w:rPr>
      </w:pPr>
      <w:r w:rsidRPr="007F163A">
        <w:rPr>
          <w:sz w:val="22"/>
          <w:szCs w:val="22"/>
        </w:rPr>
        <w:t>Research on toxicological issues</w:t>
      </w:r>
    </w:p>
    <w:p w14:paraId="4AC38BB0" w14:textId="77777777" w:rsidR="003D5808" w:rsidRDefault="003D5808"/>
    <w:sectPr w:rsidR="003D5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806BF"/>
    <w:multiLevelType w:val="hybridMultilevel"/>
    <w:tmpl w:val="0CB2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3D1A91"/>
    <w:multiLevelType w:val="multilevel"/>
    <w:tmpl w:val="25FE46E4"/>
    <w:lvl w:ilvl="0">
      <w:start w:val="1"/>
      <w:numFmt w:val="lowerRoman"/>
      <w:lvlText w:val="%1)"/>
      <w:lvlJc w:val="left"/>
      <w:pPr>
        <w:ind w:left="1440" w:hanging="360"/>
      </w:pPr>
      <w:rPr>
        <w:rFonts w:ascii="Arial Narrow" w:eastAsia="Times New Roman" w:hAnsi="Arial Narrow"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5D85FCD"/>
    <w:multiLevelType w:val="hybridMultilevel"/>
    <w:tmpl w:val="587E760A"/>
    <w:lvl w:ilvl="0" w:tplc="031803E4">
      <w:start w:val="1"/>
      <w:numFmt w:val="decimal"/>
      <w:pStyle w:val="Heading3"/>
      <w:lvlText w:val="3.%1"/>
      <w:lvlJc w:val="left"/>
      <w:pPr>
        <w:ind w:left="121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3" w15:restartNumberingAfterBreak="0">
    <w:nsid w:val="49C43841"/>
    <w:multiLevelType w:val="hybridMultilevel"/>
    <w:tmpl w:val="AE5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08"/>
    <w:rsid w:val="003D5808"/>
    <w:rsid w:val="00501053"/>
    <w:rsid w:val="00CF5E4B"/>
    <w:rsid w:val="00EA7A0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F0E922E"/>
  <w15:chartTrackingRefBased/>
  <w15:docId w15:val="{ED3F0AE2-3FA7-E449-9EA3-12726F5E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08"/>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D58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5808"/>
    <w:pPr>
      <w:keepNext/>
      <w:spacing w:before="240" w:after="60"/>
      <w:outlineLvl w:val="1"/>
    </w:pPr>
    <w:rPr>
      <w:rFonts w:asciiTheme="majorHAnsi" w:eastAsiaTheme="majorEastAsia" w:hAnsiTheme="majorHAnsi" w:cstheme="majorBidi"/>
      <w:b/>
      <w:bCs/>
      <w:i/>
      <w:iCs/>
      <w:sz w:val="24"/>
      <w:szCs w:val="28"/>
    </w:rPr>
  </w:style>
  <w:style w:type="paragraph" w:styleId="Heading3">
    <w:name w:val="heading 3"/>
    <w:basedOn w:val="Normal"/>
    <w:next w:val="Normal"/>
    <w:link w:val="Heading3Char"/>
    <w:uiPriority w:val="9"/>
    <w:unhideWhenUsed/>
    <w:qFormat/>
    <w:rsid w:val="003D5808"/>
    <w:pPr>
      <w:keepNext/>
      <w:numPr>
        <w:numId w:val="1"/>
      </w:numPr>
      <w:spacing w:before="240" w:after="6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808"/>
    <w:rPr>
      <w:rFonts w:asciiTheme="majorHAnsi" w:eastAsiaTheme="majorEastAsia" w:hAnsiTheme="majorHAnsi" w:cstheme="majorBidi"/>
      <w:b/>
      <w:bCs/>
      <w:i/>
      <w:iCs/>
      <w:szCs w:val="28"/>
      <w:lang w:val="en-US"/>
    </w:rPr>
  </w:style>
  <w:style w:type="character" w:customStyle="1" w:styleId="Heading3Char">
    <w:name w:val="Heading 3 Char"/>
    <w:basedOn w:val="DefaultParagraphFont"/>
    <w:link w:val="Heading3"/>
    <w:uiPriority w:val="9"/>
    <w:rsid w:val="003D5808"/>
    <w:rPr>
      <w:rFonts w:ascii="Times New Roman" w:eastAsiaTheme="majorEastAsia" w:hAnsi="Times New Roman" w:cstheme="majorBidi"/>
      <w:bCs/>
      <w:i/>
      <w:szCs w:val="26"/>
      <w:lang w:val="en-US"/>
    </w:rPr>
  </w:style>
  <w:style w:type="paragraph" w:styleId="ListParagraph">
    <w:name w:val="List Paragraph"/>
    <w:basedOn w:val="Normal"/>
    <w:link w:val="ListParagraphChar"/>
    <w:uiPriority w:val="34"/>
    <w:qFormat/>
    <w:rsid w:val="003D5808"/>
    <w:pPr>
      <w:ind w:left="720"/>
      <w:contextualSpacing/>
    </w:pPr>
  </w:style>
  <w:style w:type="character" w:customStyle="1" w:styleId="ListParagraphChar">
    <w:name w:val="List Paragraph Char"/>
    <w:link w:val="ListParagraph"/>
    <w:uiPriority w:val="34"/>
    <w:rsid w:val="003D5808"/>
    <w:rPr>
      <w:rFonts w:ascii="Times New Roman" w:eastAsia="Times New Roman" w:hAnsi="Times New Roman" w:cs="Times New Roman"/>
      <w:sz w:val="20"/>
      <w:szCs w:val="20"/>
      <w:lang w:val="en-US"/>
    </w:rPr>
  </w:style>
  <w:style w:type="table" w:styleId="TableGrid">
    <w:name w:val="Table Grid"/>
    <w:basedOn w:val="TableNormal"/>
    <w:uiPriority w:val="59"/>
    <w:unhideWhenUsed/>
    <w:rsid w:val="003D5808"/>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5808"/>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3D5808"/>
    <w:pPr>
      <w:spacing w:before="480" w:line="276" w:lineRule="auto"/>
      <w:outlineLvl w:val="9"/>
    </w:pPr>
    <w:rPr>
      <w:b/>
      <w:bCs/>
      <w:sz w:val="28"/>
      <w:szCs w:val="28"/>
    </w:rPr>
  </w:style>
  <w:style w:type="paragraph" w:styleId="TOC2">
    <w:name w:val="toc 2"/>
    <w:basedOn w:val="Normal"/>
    <w:next w:val="Normal"/>
    <w:autoRedefine/>
    <w:uiPriority w:val="39"/>
    <w:unhideWhenUsed/>
    <w:rsid w:val="003D5808"/>
    <w:pPr>
      <w:spacing w:before="120"/>
      <w:ind w:left="200"/>
    </w:pPr>
    <w:rPr>
      <w:rFonts w:asciiTheme="minorHAnsi" w:hAnsiTheme="minorHAnsi"/>
      <w:i/>
      <w:iCs/>
    </w:rPr>
  </w:style>
  <w:style w:type="paragraph" w:styleId="TOC1">
    <w:name w:val="toc 1"/>
    <w:basedOn w:val="Normal"/>
    <w:next w:val="Normal"/>
    <w:autoRedefine/>
    <w:uiPriority w:val="39"/>
    <w:unhideWhenUsed/>
    <w:rsid w:val="003D5808"/>
    <w:pPr>
      <w:spacing w:before="240" w:after="120"/>
    </w:pPr>
    <w:rPr>
      <w:rFonts w:asciiTheme="minorHAnsi" w:hAnsiTheme="minorHAnsi"/>
      <w:b/>
      <w:bCs/>
    </w:rPr>
  </w:style>
  <w:style w:type="paragraph" w:styleId="TOC3">
    <w:name w:val="toc 3"/>
    <w:basedOn w:val="Normal"/>
    <w:next w:val="Normal"/>
    <w:autoRedefine/>
    <w:uiPriority w:val="39"/>
    <w:unhideWhenUsed/>
    <w:rsid w:val="003D5808"/>
    <w:pPr>
      <w:ind w:left="400"/>
    </w:pPr>
    <w:rPr>
      <w:rFonts w:asciiTheme="minorHAnsi" w:hAnsiTheme="minorHAnsi"/>
    </w:rPr>
  </w:style>
  <w:style w:type="paragraph" w:styleId="TOC4">
    <w:name w:val="toc 4"/>
    <w:basedOn w:val="Normal"/>
    <w:next w:val="Normal"/>
    <w:autoRedefine/>
    <w:uiPriority w:val="39"/>
    <w:unhideWhenUsed/>
    <w:rsid w:val="003D5808"/>
    <w:pPr>
      <w:ind w:left="600"/>
    </w:pPr>
    <w:rPr>
      <w:rFonts w:asciiTheme="minorHAnsi" w:hAnsiTheme="minorHAnsi"/>
    </w:rPr>
  </w:style>
  <w:style w:type="paragraph" w:styleId="TOC5">
    <w:name w:val="toc 5"/>
    <w:basedOn w:val="Normal"/>
    <w:next w:val="Normal"/>
    <w:autoRedefine/>
    <w:uiPriority w:val="39"/>
    <w:unhideWhenUsed/>
    <w:rsid w:val="003D5808"/>
    <w:pPr>
      <w:ind w:left="800"/>
    </w:pPr>
    <w:rPr>
      <w:rFonts w:asciiTheme="minorHAnsi" w:hAnsiTheme="minorHAnsi"/>
    </w:rPr>
  </w:style>
  <w:style w:type="paragraph" w:styleId="TOC6">
    <w:name w:val="toc 6"/>
    <w:basedOn w:val="Normal"/>
    <w:next w:val="Normal"/>
    <w:autoRedefine/>
    <w:uiPriority w:val="39"/>
    <w:unhideWhenUsed/>
    <w:rsid w:val="003D5808"/>
    <w:pPr>
      <w:ind w:left="1000"/>
    </w:pPr>
    <w:rPr>
      <w:rFonts w:asciiTheme="minorHAnsi" w:hAnsiTheme="minorHAnsi"/>
    </w:rPr>
  </w:style>
  <w:style w:type="paragraph" w:styleId="TOC7">
    <w:name w:val="toc 7"/>
    <w:basedOn w:val="Normal"/>
    <w:next w:val="Normal"/>
    <w:autoRedefine/>
    <w:uiPriority w:val="39"/>
    <w:unhideWhenUsed/>
    <w:rsid w:val="003D5808"/>
    <w:pPr>
      <w:ind w:left="1200"/>
    </w:pPr>
    <w:rPr>
      <w:rFonts w:asciiTheme="minorHAnsi" w:hAnsiTheme="minorHAnsi"/>
    </w:rPr>
  </w:style>
  <w:style w:type="paragraph" w:styleId="TOC8">
    <w:name w:val="toc 8"/>
    <w:basedOn w:val="Normal"/>
    <w:next w:val="Normal"/>
    <w:autoRedefine/>
    <w:uiPriority w:val="39"/>
    <w:unhideWhenUsed/>
    <w:rsid w:val="003D5808"/>
    <w:pPr>
      <w:ind w:left="1400"/>
    </w:pPr>
    <w:rPr>
      <w:rFonts w:asciiTheme="minorHAnsi" w:hAnsiTheme="minorHAnsi"/>
    </w:rPr>
  </w:style>
  <w:style w:type="paragraph" w:styleId="TOC9">
    <w:name w:val="toc 9"/>
    <w:basedOn w:val="Normal"/>
    <w:next w:val="Normal"/>
    <w:autoRedefine/>
    <w:uiPriority w:val="39"/>
    <w:unhideWhenUsed/>
    <w:rsid w:val="003D5808"/>
    <w:pPr>
      <w:ind w:left="1600"/>
    </w:pPr>
    <w:rPr>
      <w:rFonts w:asciiTheme="minorHAnsi" w:hAnsiTheme="minorHAnsi"/>
    </w:rPr>
  </w:style>
  <w:style w:type="character" w:styleId="Hyperlink">
    <w:name w:val="Hyperlink"/>
    <w:basedOn w:val="DefaultParagraphFont"/>
    <w:uiPriority w:val="99"/>
    <w:unhideWhenUsed/>
    <w:rsid w:val="003D5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6BCA-8DA7-064E-B483-AFCDB535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2684</Words>
  <Characters>15304</Characters>
  <Application>Microsoft Office Word</Application>
  <DocSecurity>0</DocSecurity>
  <Lines>127</Lines>
  <Paragraphs>35</Paragraphs>
  <ScaleCrop>false</ScaleCrop>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3674</dc:creator>
  <cp:keywords/>
  <dc:description/>
  <cp:lastModifiedBy>3674</cp:lastModifiedBy>
  <cp:revision>3</cp:revision>
  <dcterms:created xsi:type="dcterms:W3CDTF">2022-05-02T16:47:00Z</dcterms:created>
  <dcterms:modified xsi:type="dcterms:W3CDTF">2022-05-02T19:17:00Z</dcterms:modified>
</cp:coreProperties>
</file>